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 xml:space="preserve">3GPP TSG-RAN WG4 Meeting </w:t>
      </w:r>
      <w:r w:rsidR="00617EE0" w:rsidRPr="00617EE0">
        <w:rPr>
          <w:rFonts w:cs="Arial"/>
          <w:sz w:val="24"/>
          <w:szCs w:val="24"/>
        </w:rPr>
        <w:t>#88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323B08">
        <w:rPr>
          <w:rFonts w:cs="Arial" w:hint="eastAsia"/>
          <w:sz w:val="24"/>
          <w:szCs w:val="24"/>
          <w:lang w:eastAsia="zh-CN"/>
        </w:rPr>
        <w:t>8</w:t>
      </w:r>
      <w:r w:rsidR="00096C61">
        <w:rPr>
          <w:rFonts w:cs="Arial" w:hint="eastAsia"/>
          <w:sz w:val="24"/>
          <w:szCs w:val="24"/>
          <w:lang w:eastAsia="zh-CN"/>
        </w:rPr>
        <w:t>09934</w:t>
      </w:r>
      <w:bookmarkStart w:id="0" w:name="_GoBack"/>
      <w:bookmarkEnd w:id="0"/>
    </w:p>
    <w:p w:rsidR="00361B11" w:rsidRPr="00617EE0" w:rsidRDefault="00617EE0" w:rsidP="00361B11">
      <w:pPr>
        <w:pStyle w:val="a4"/>
        <w:tabs>
          <w:tab w:val="left" w:pos="9781"/>
        </w:tabs>
        <w:ind w:right="-28"/>
        <w:rPr>
          <w:rFonts w:cs="Arial"/>
          <w:sz w:val="24"/>
          <w:szCs w:val="24"/>
        </w:rPr>
      </w:pPr>
      <w:r w:rsidRPr="00617EE0">
        <w:rPr>
          <w:rFonts w:cs="Arial"/>
          <w:sz w:val="24"/>
          <w:szCs w:val="24"/>
        </w:rPr>
        <w:t>Gothenburg, SE, 20th – 24th Aug, 2018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796F53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7</w:t>
      </w:r>
      <w:r w:rsidR="001209D5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</w:t>
      </w:r>
      <w:r w:rsidR="00144F8E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1.4.4</w:t>
      </w:r>
      <w:r w:rsidR="00C5493E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617EE0" w:rsidRPr="00617EE0">
        <w:rPr>
          <w:rFonts w:ascii="Arial" w:hAnsi="Arial" w:cs="Arial"/>
          <w:b/>
          <w:sz w:val="24"/>
          <w:szCs w:val="24"/>
          <w:lang w:eastAsia="zh-CN"/>
        </w:rPr>
        <w:t xml:space="preserve">Simulation results for </w:t>
      </w:r>
      <w:r w:rsidR="00031042">
        <w:rPr>
          <w:rFonts w:ascii="Arial" w:hAnsi="Arial" w:cs="Arial" w:hint="eastAsia"/>
          <w:b/>
          <w:sz w:val="24"/>
          <w:szCs w:val="24"/>
          <w:lang w:eastAsia="zh-CN"/>
        </w:rPr>
        <w:t xml:space="preserve">SSB based </w:t>
      </w:r>
      <w:r w:rsidR="00E71001">
        <w:rPr>
          <w:rFonts w:ascii="Arial" w:hAnsi="Arial" w:cs="Arial" w:hint="eastAsia"/>
          <w:b/>
          <w:sz w:val="24"/>
          <w:szCs w:val="24"/>
          <w:lang w:eastAsia="zh-CN"/>
        </w:rPr>
        <w:t>L1-RSRP</w:t>
      </w:r>
      <w:r w:rsidR="00144F8E">
        <w:rPr>
          <w:rFonts w:ascii="Arial" w:hAnsi="Arial" w:cs="Arial"/>
          <w:b/>
          <w:sz w:val="24"/>
          <w:szCs w:val="24"/>
          <w:lang w:eastAsia="zh-CN"/>
        </w:rPr>
        <w:t xml:space="preserve"> measurement</w:t>
      </w:r>
    </w:p>
    <w:p w:rsidR="00361B11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6C0B65" w:rsidRPr="002A394C" w:rsidRDefault="006C0B65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:rsidR="00EF6D3F" w:rsidRDefault="00EF6D3F" w:rsidP="00F33D14">
      <w:pPr>
        <w:pStyle w:val="1"/>
        <w:numPr>
          <w:ilvl w:val="0"/>
          <w:numId w:val="3"/>
        </w:numPr>
      </w:pPr>
      <w:r w:rsidRPr="005F2D63">
        <w:t>Introduction</w:t>
      </w:r>
    </w:p>
    <w:p w:rsidR="00395BB5" w:rsidRPr="005C6539" w:rsidRDefault="002E018E" w:rsidP="001F19C5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0A32C4">
        <w:rPr>
          <w:rFonts w:hint="eastAsia"/>
          <w:sz w:val="22"/>
          <w:szCs w:val="22"/>
          <w:lang w:eastAsia="zh-CN"/>
        </w:rPr>
        <w:t xml:space="preserve">In RAN4 </w:t>
      </w:r>
      <w:r w:rsidR="00617EE0">
        <w:rPr>
          <w:rFonts w:hint="eastAsia"/>
          <w:sz w:val="22"/>
          <w:szCs w:val="22"/>
          <w:lang w:eastAsia="zh-CN"/>
        </w:rPr>
        <w:t>#87</w:t>
      </w:r>
      <w:r w:rsidR="00395BB5">
        <w:rPr>
          <w:rFonts w:hint="eastAsia"/>
          <w:sz w:val="22"/>
          <w:szCs w:val="22"/>
          <w:lang w:eastAsia="zh-CN"/>
        </w:rPr>
        <w:t xml:space="preserve"> meeting, the WF on </w:t>
      </w:r>
      <w:r w:rsidR="00395BB5">
        <w:rPr>
          <w:rFonts w:eastAsia="MS Mincho" w:hint="eastAsia"/>
          <w:sz w:val="22"/>
          <w:szCs w:val="22"/>
          <w:lang w:val="en-US" w:eastAsia="ja-JP"/>
        </w:rPr>
        <w:t>evaluation period for L1-RSRP measurement</w:t>
      </w:r>
      <w:r w:rsidR="005C6539" w:rsidRPr="005C6539">
        <w:rPr>
          <w:rFonts w:eastAsia="MS Mincho" w:hint="eastAsia"/>
          <w:sz w:val="22"/>
          <w:szCs w:val="22"/>
          <w:lang w:val="en-US" w:eastAsia="ja-JP"/>
        </w:rPr>
        <w:t xml:space="preserve"> </w:t>
      </w:r>
      <w:r w:rsidR="005C6539">
        <w:rPr>
          <w:rFonts w:eastAsia="MS Mincho" w:hint="eastAsia"/>
          <w:sz w:val="22"/>
          <w:szCs w:val="22"/>
          <w:lang w:val="en-US" w:eastAsia="ja-JP"/>
        </w:rPr>
        <w:t>for beam management and beam failure recovery procedures</w:t>
      </w:r>
      <w:r w:rsidR="005C6539" w:rsidRPr="00217299">
        <w:rPr>
          <w:rFonts w:eastAsia="MS Mincho" w:hint="eastAsia"/>
          <w:sz w:val="22"/>
          <w:szCs w:val="22"/>
          <w:lang w:val="en-US" w:eastAsia="ja-JP"/>
        </w:rPr>
        <w:t xml:space="preserve"> </w:t>
      </w:r>
      <w:r w:rsidR="005C6539">
        <w:rPr>
          <w:rFonts w:eastAsiaTheme="minorEastAsia"/>
          <w:sz w:val="22"/>
          <w:szCs w:val="22"/>
          <w:lang w:val="en-US" w:eastAsia="zh-CN"/>
        </w:rPr>
        <w:t>was</w:t>
      </w:r>
      <w:r w:rsidR="005C6539">
        <w:rPr>
          <w:rFonts w:eastAsiaTheme="minorEastAsia" w:hint="eastAsia"/>
          <w:sz w:val="22"/>
          <w:szCs w:val="22"/>
          <w:lang w:val="en-US" w:eastAsia="zh-CN"/>
        </w:rPr>
        <w:t xml:space="preserve"> agreed in </w:t>
      </w:r>
      <w:r w:rsidR="005C6539" w:rsidRPr="00217299">
        <w:rPr>
          <w:rFonts w:eastAsia="MS Mincho" w:hint="eastAsia"/>
          <w:sz w:val="22"/>
          <w:szCs w:val="22"/>
          <w:lang w:val="en-US" w:eastAsia="ja-JP"/>
        </w:rPr>
        <w:t>[1].</w:t>
      </w:r>
      <w:r w:rsidR="005C6539">
        <w:rPr>
          <w:rFonts w:eastAsiaTheme="minorEastAsia" w:hint="eastAsia"/>
          <w:sz w:val="22"/>
          <w:szCs w:val="22"/>
          <w:lang w:val="en-US" w:eastAsia="zh-CN"/>
        </w:rPr>
        <w:t xml:space="preserve"> And in RAN4 #AH-1807 meeting, several companies had submit their simulation </w:t>
      </w:r>
      <w:r w:rsidR="005C6539">
        <w:rPr>
          <w:rFonts w:eastAsiaTheme="minorEastAsia"/>
          <w:sz w:val="22"/>
          <w:szCs w:val="22"/>
          <w:lang w:val="en-US" w:eastAsia="zh-CN"/>
        </w:rPr>
        <w:t>results</w:t>
      </w:r>
      <w:r w:rsidR="005C6539">
        <w:rPr>
          <w:rFonts w:eastAsiaTheme="minorEastAsia" w:hint="eastAsia"/>
          <w:sz w:val="22"/>
          <w:szCs w:val="22"/>
          <w:lang w:val="en-US" w:eastAsia="zh-CN"/>
        </w:rPr>
        <w:t xml:space="preserve"> and shown their views on this topic</w:t>
      </w:r>
      <w:r w:rsidR="0041763E">
        <w:rPr>
          <w:rFonts w:eastAsiaTheme="minorEastAsia" w:hint="eastAsia"/>
          <w:sz w:val="22"/>
          <w:szCs w:val="22"/>
          <w:lang w:val="en-US" w:eastAsia="zh-CN"/>
        </w:rPr>
        <w:t xml:space="preserve"> [2~5]</w:t>
      </w:r>
      <w:r w:rsidR="005C6539">
        <w:rPr>
          <w:rFonts w:eastAsiaTheme="minorEastAsia" w:hint="eastAsia"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C6539" w:rsidRPr="00217299" w:rsidTr="00A12D05">
        <w:tc>
          <w:tcPr>
            <w:tcW w:w="10170" w:type="dxa"/>
            <w:shd w:val="clear" w:color="auto" w:fill="auto"/>
          </w:tcPr>
          <w:p w:rsidR="005C6539" w:rsidRPr="005C6539" w:rsidRDefault="005C6539" w:rsidP="00A12D05">
            <w:pPr>
              <w:spacing w:afterLines="50" w:after="120"/>
              <w:jc w:val="both"/>
              <w:rPr>
                <w:sz w:val="22"/>
                <w:szCs w:val="22"/>
                <w:lang w:val="en-US" w:eastAsia="ja-JP"/>
              </w:rPr>
            </w:pPr>
            <w:r w:rsidRPr="005C6539">
              <w:rPr>
                <w:sz w:val="22"/>
                <w:szCs w:val="22"/>
                <w:lang w:eastAsia="ja-JP"/>
              </w:rPr>
              <w:t>Agreements on Candidate Beam detection</w:t>
            </w:r>
          </w:p>
          <w:p w:rsidR="005C6539" w:rsidRPr="005C6539" w:rsidRDefault="005C6539" w:rsidP="005C6539">
            <w:pPr>
              <w:numPr>
                <w:ilvl w:val="0"/>
                <w:numId w:val="28"/>
              </w:numPr>
              <w:spacing w:afterLines="50" w:after="120"/>
              <w:jc w:val="both"/>
              <w:rPr>
                <w:sz w:val="22"/>
                <w:szCs w:val="22"/>
                <w:lang w:val="en-US" w:eastAsia="ja-JP"/>
              </w:rPr>
            </w:pPr>
            <w:r w:rsidRPr="005C6539">
              <w:rPr>
                <w:sz w:val="22"/>
                <w:szCs w:val="22"/>
                <w:lang w:val="en-US" w:eastAsia="ja-JP"/>
              </w:rPr>
              <w:t>The requirements on both CSI-RS based candidate beam detection and SSB based candidate beam detection will be introduced, and the following aspects will be specified:</w:t>
            </w:r>
          </w:p>
          <w:p w:rsidR="005C6539" w:rsidRPr="005C6539" w:rsidRDefault="005C6539" w:rsidP="005C6539">
            <w:pPr>
              <w:numPr>
                <w:ilvl w:val="1"/>
                <w:numId w:val="28"/>
              </w:numPr>
              <w:spacing w:afterLines="50" w:after="120"/>
              <w:jc w:val="both"/>
              <w:rPr>
                <w:sz w:val="22"/>
                <w:szCs w:val="22"/>
                <w:lang w:val="en-US" w:eastAsia="ja-JP"/>
              </w:rPr>
            </w:pPr>
            <w:r w:rsidRPr="005C6539">
              <w:rPr>
                <w:sz w:val="22"/>
                <w:szCs w:val="22"/>
                <w:lang w:val="en-US" w:eastAsia="ja-JP"/>
              </w:rPr>
              <w:t xml:space="preserve">The L1-RSRP measurement period for each configured RS resource in set q1, </w:t>
            </w:r>
            <w:proofErr w:type="gramStart"/>
            <w:r w:rsidRPr="005C6539">
              <w:rPr>
                <w:sz w:val="22"/>
                <w:szCs w:val="22"/>
                <w:lang w:val="en-US" w:eastAsia="ja-JP"/>
              </w:rPr>
              <w:t>which will be specified in core requirements.</w:t>
            </w:r>
            <w:proofErr w:type="gramEnd"/>
          </w:p>
          <w:p w:rsidR="005C6539" w:rsidRPr="005C6539" w:rsidRDefault="005C6539" w:rsidP="005C6539">
            <w:pPr>
              <w:numPr>
                <w:ilvl w:val="2"/>
                <w:numId w:val="28"/>
              </w:numPr>
              <w:spacing w:afterLines="50" w:after="120"/>
              <w:jc w:val="both"/>
              <w:rPr>
                <w:sz w:val="22"/>
                <w:szCs w:val="22"/>
                <w:highlight w:val="yellow"/>
                <w:lang w:val="en-US" w:eastAsia="ja-JP"/>
              </w:rPr>
            </w:pPr>
            <w:r w:rsidRPr="005C6539">
              <w:rPr>
                <w:sz w:val="22"/>
                <w:szCs w:val="22"/>
                <w:highlight w:val="yellow"/>
                <w:lang w:val="en-US" w:eastAsia="ja-JP"/>
              </w:rPr>
              <w:t xml:space="preserve">FFS how many samples are </w:t>
            </w:r>
            <w:proofErr w:type="gramStart"/>
            <w:r w:rsidRPr="005C6539">
              <w:rPr>
                <w:sz w:val="22"/>
                <w:szCs w:val="22"/>
                <w:highlight w:val="yellow"/>
                <w:lang w:val="en-US" w:eastAsia="ja-JP"/>
              </w:rPr>
              <w:t>assumed.</w:t>
            </w:r>
            <w:proofErr w:type="gramEnd"/>
            <w:r w:rsidRPr="005C6539">
              <w:rPr>
                <w:sz w:val="22"/>
                <w:szCs w:val="22"/>
                <w:highlight w:val="yellow"/>
                <w:lang w:val="en-US" w:eastAsia="ja-JP"/>
              </w:rPr>
              <w:t xml:space="preserve"> </w:t>
            </w:r>
          </w:p>
          <w:p w:rsidR="005C6539" w:rsidRPr="005C6539" w:rsidRDefault="005C6539" w:rsidP="005C6539">
            <w:pPr>
              <w:numPr>
                <w:ilvl w:val="2"/>
                <w:numId w:val="28"/>
              </w:numPr>
              <w:spacing w:afterLines="50" w:after="120"/>
              <w:jc w:val="both"/>
              <w:rPr>
                <w:sz w:val="22"/>
                <w:szCs w:val="22"/>
                <w:lang w:val="en-US" w:eastAsia="ja-JP"/>
              </w:rPr>
            </w:pPr>
            <w:r w:rsidRPr="005C6539">
              <w:rPr>
                <w:sz w:val="22"/>
                <w:szCs w:val="22"/>
                <w:lang w:val="en-US" w:eastAsia="ja-JP"/>
              </w:rPr>
              <w:t>FFS whether to reflect Rx beam sweeping in FR2</w:t>
            </w:r>
          </w:p>
          <w:p w:rsidR="005C6539" w:rsidRPr="005C6539" w:rsidRDefault="005C6539" w:rsidP="00A12D05">
            <w:pPr>
              <w:spacing w:afterLines="50" w:after="120"/>
              <w:jc w:val="both"/>
              <w:rPr>
                <w:sz w:val="22"/>
                <w:szCs w:val="22"/>
                <w:lang w:eastAsia="ja-JP"/>
              </w:rPr>
            </w:pPr>
            <w:r w:rsidRPr="005C6539">
              <w:rPr>
                <w:sz w:val="22"/>
                <w:szCs w:val="22"/>
                <w:lang w:eastAsia="ja-JP"/>
              </w:rPr>
              <w:t>Agreements on Beam Reporting</w:t>
            </w:r>
          </w:p>
          <w:p w:rsidR="005C6539" w:rsidRPr="005C6539" w:rsidRDefault="005C6539" w:rsidP="005C6539">
            <w:pPr>
              <w:numPr>
                <w:ilvl w:val="0"/>
                <w:numId w:val="28"/>
              </w:numPr>
              <w:tabs>
                <w:tab w:val="num" w:pos="1440"/>
              </w:tabs>
              <w:spacing w:afterLines="50" w:after="120"/>
              <w:jc w:val="both"/>
              <w:rPr>
                <w:sz w:val="22"/>
                <w:szCs w:val="22"/>
                <w:lang w:val="en-US" w:eastAsia="ja-JP"/>
              </w:rPr>
            </w:pPr>
            <w:r w:rsidRPr="005C6539">
              <w:rPr>
                <w:sz w:val="22"/>
                <w:szCs w:val="22"/>
                <w:lang w:val="en-US" w:eastAsia="ja-JP"/>
              </w:rPr>
              <w:t>Both CSI-RS based and SSB based L1-RSRP measurement period for beam reporting will be specified.</w:t>
            </w:r>
          </w:p>
          <w:p w:rsidR="005C6539" w:rsidRPr="007A4EDF" w:rsidRDefault="005C6539" w:rsidP="005C6539">
            <w:pPr>
              <w:numPr>
                <w:ilvl w:val="1"/>
                <w:numId w:val="28"/>
              </w:numPr>
              <w:spacing w:afterLines="50" w:after="120"/>
              <w:jc w:val="both"/>
              <w:rPr>
                <w:sz w:val="22"/>
                <w:szCs w:val="22"/>
                <w:lang w:val="en-US" w:eastAsia="ja-JP"/>
              </w:rPr>
            </w:pPr>
            <w:r w:rsidRPr="005C6539">
              <w:rPr>
                <w:sz w:val="22"/>
                <w:szCs w:val="22"/>
                <w:lang w:val="en-US" w:eastAsia="ja-JP"/>
              </w:rPr>
              <w:t>FFS how to capture the requirements</w:t>
            </w:r>
          </w:p>
        </w:tc>
      </w:tr>
    </w:tbl>
    <w:p w:rsidR="005C6539" w:rsidRPr="005C6539" w:rsidRDefault="005C6539" w:rsidP="001F19C5">
      <w:pPr>
        <w:spacing w:afterLines="50"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:rsidR="00293A0D" w:rsidRDefault="006E08DD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Regarding to the FFS issue </w:t>
      </w:r>
      <w:r>
        <w:rPr>
          <w:sz w:val="22"/>
          <w:szCs w:val="22"/>
          <w:lang w:eastAsia="zh-CN"/>
        </w:rPr>
        <w:t>“</w:t>
      </w:r>
      <w:r w:rsidRPr="005C6539">
        <w:rPr>
          <w:sz w:val="22"/>
          <w:szCs w:val="22"/>
          <w:highlight w:val="yellow"/>
          <w:lang w:val="en-US" w:eastAsia="ja-JP"/>
        </w:rPr>
        <w:t>how many samples are assumed</w:t>
      </w:r>
      <w:r>
        <w:rPr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val="en-US" w:eastAsia="zh-CN"/>
        </w:rPr>
        <w:t>i</w:t>
      </w:r>
      <w:proofErr w:type="spellEnd"/>
      <w:r w:rsidRPr="000A32C4">
        <w:rPr>
          <w:sz w:val="22"/>
          <w:szCs w:val="22"/>
          <w:lang w:eastAsia="zh-CN"/>
        </w:rPr>
        <w:t>n this contribution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C724AC" w:rsidRPr="000A32C4">
        <w:rPr>
          <w:sz w:val="22"/>
          <w:szCs w:val="22"/>
          <w:lang w:eastAsia="zh-CN"/>
        </w:rPr>
        <w:t xml:space="preserve">we </w:t>
      </w:r>
      <w:r w:rsidR="00F33D14">
        <w:rPr>
          <w:rFonts w:hint="eastAsia"/>
          <w:sz w:val="22"/>
          <w:szCs w:val="22"/>
          <w:lang w:eastAsia="zh-CN"/>
        </w:rPr>
        <w:t>provide</w:t>
      </w:r>
      <w:r w:rsidR="00C724AC" w:rsidRPr="000A32C4">
        <w:rPr>
          <w:rFonts w:hint="eastAsia"/>
          <w:sz w:val="22"/>
          <w:szCs w:val="22"/>
          <w:lang w:eastAsia="zh-CN"/>
        </w:rPr>
        <w:t xml:space="preserve"> </w:t>
      </w:r>
      <w:r w:rsidR="00F33D14">
        <w:rPr>
          <w:rFonts w:hint="eastAsia"/>
          <w:sz w:val="22"/>
          <w:szCs w:val="22"/>
          <w:lang w:eastAsia="zh-CN"/>
        </w:rPr>
        <w:t>our</w:t>
      </w:r>
      <w:r w:rsidR="00C724AC" w:rsidRPr="000A32C4">
        <w:rPr>
          <w:sz w:val="22"/>
          <w:szCs w:val="22"/>
          <w:lang w:eastAsia="zh-CN"/>
        </w:rPr>
        <w:t xml:space="preserve"> simulation results</w:t>
      </w:r>
      <w:r w:rsidR="00F33D14">
        <w:rPr>
          <w:sz w:val="22"/>
          <w:szCs w:val="22"/>
          <w:lang w:eastAsia="zh-CN"/>
        </w:rPr>
        <w:t xml:space="preserve"> of SSB</w:t>
      </w:r>
      <w:r w:rsidR="00F33D14">
        <w:rPr>
          <w:rFonts w:hint="eastAsia"/>
          <w:sz w:val="22"/>
          <w:szCs w:val="22"/>
          <w:lang w:eastAsia="zh-CN"/>
        </w:rPr>
        <w:t>-</w:t>
      </w:r>
      <w:r w:rsidR="0058647F">
        <w:rPr>
          <w:sz w:val="22"/>
          <w:szCs w:val="22"/>
          <w:lang w:eastAsia="zh-CN"/>
        </w:rPr>
        <w:t xml:space="preserve">based </w:t>
      </w:r>
      <w:r w:rsidR="00645A4D">
        <w:rPr>
          <w:rFonts w:hint="eastAsia"/>
          <w:sz w:val="22"/>
          <w:szCs w:val="22"/>
          <w:lang w:eastAsia="zh-CN"/>
        </w:rPr>
        <w:t>L1-</w:t>
      </w:r>
      <w:r w:rsidR="0058647F">
        <w:rPr>
          <w:sz w:val="22"/>
          <w:szCs w:val="22"/>
          <w:lang w:eastAsia="zh-CN"/>
        </w:rPr>
        <w:t>RSRP measurement</w:t>
      </w:r>
      <w:r w:rsidR="00F33D14" w:rsidRPr="00F33D14">
        <w:rPr>
          <w:sz w:val="22"/>
          <w:szCs w:val="22"/>
        </w:rPr>
        <w:t xml:space="preserve"> </w:t>
      </w:r>
      <w:r w:rsidR="00F33D14">
        <w:rPr>
          <w:sz w:val="22"/>
          <w:szCs w:val="22"/>
        </w:rPr>
        <w:t>accuracy</w:t>
      </w:r>
      <w:r w:rsidR="00F33D14" w:rsidRPr="00F33D14">
        <w:t xml:space="preserve"> </w:t>
      </w:r>
      <w:r w:rsidR="00645A4D">
        <w:rPr>
          <w:rFonts w:eastAsia="MS Mincho" w:hint="eastAsia"/>
          <w:sz w:val="22"/>
          <w:szCs w:val="22"/>
          <w:lang w:val="en-US" w:eastAsia="ja-JP"/>
        </w:rPr>
        <w:t>for beam management and beam failure recovery procedure</w:t>
      </w:r>
      <w:r w:rsidR="00645A4D">
        <w:rPr>
          <w:rFonts w:eastAsiaTheme="minorEastAsia" w:hint="eastAsia"/>
          <w:sz w:val="22"/>
          <w:szCs w:val="22"/>
          <w:lang w:val="en-US" w:eastAsia="zh-CN"/>
        </w:rPr>
        <w:t>, and give our views on the summarized results</w:t>
      </w:r>
      <w:r w:rsidR="00F33D14" w:rsidRPr="00F33D14">
        <w:rPr>
          <w:sz w:val="22"/>
          <w:szCs w:val="22"/>
          <w:lang w:eastAsia="zh-CN"/>
        </w:rPr>
        <w:t>.</w:t>
      </w:r>
      <w:r w:rsidR="00ED3506">
        <w:rPr>
          <w:sz w:val="22"/>
          <w:szCs w:val="22"/>
          <w:lang w:eastAsia="zh-CN"/>
        </w:rPr>
        <w:t xml:space="preserve"> </w:t>
      </w:r>
    </w:p>
    <w:p w:rsidR="006C0B65" w:rsidRPr="0041763E" w:rsidRDefault="006C0B65" w:rsidP="001F19C5">
      <w:pPr>
        <w:spacing w:afterLines="50" w:after="120"/>
        <w:jc w:val="both"/>
        <w:rPr>
          <w:sz w:val="22"/>
          <w:szCs w:val="22"/>
          <w:lang w:eastAsia="zh-CN"/>
        </w:rPr>
      </w:pPr>
    </w:p>
    <w:p w:rsidR="008E104A" w:rsidRPr="00966446" w:rsidRDefault="00AC7C64" w:rsidP="00F33D14">
      <w:pPr>
        <w:pStyle w:val="1"/>
        <w:numPr>
          <w:ilvl w:val="0"/>
          <w:numId w:val="3"/>
        </w:numPr>
      </w:pPr>
      <w:r>
        <w:rPr>
          <w:rFonts w:hint="eastAsia"/>
        </w:rPr>
        <w:t>S</w:t>
      </w:r>
      <w:r w:rsidR="003E2D50">
        <w:t>i</w:t>
      </w:r>
      <w:r w:rsidR="00914442">
        <w:rPr>
          <w:rFonts w:hint="eastAsia"/>
        </w:rPr>
        <w:t xml:space="preserve">mulation </w:t>
      </w:r>
      <w:r w:rsidR="004D4A8C">
        <w:t>Assumptions</w:t>
      </w:r>
    </w:p>
    <w:p w:rsidR="00B254B7" w:rsidRDefault="001927A5" w:rsidP="00235A9C">
      <w:pPr>
        <w:jc w:val="both"/>
        <w:rPr>
          <w:sz w:val="22"/>
          <w:szCs w:val="22"/>
          <w:lang w:eastAsia="zh-CN"/>
        </w:rPr>
      </w:pPr>
      <w:r w:rsidRPr="009532FB">
        <w:rPr>
          <w:sz w:val="22"/>
          <w:szCs w:val="22"/>
          <w:lang w:eastAsia="zh-CN"/>
        </w:rPr>
        <w:t>The detailed simulation assumptions are listed in</w:t>
      </w:r>
      <w:r w:rsidR="001C5E9B" w:rsidRPr="009532FB">
        <w:rPr>
          <w:rFonts w:hint="eastAsia"/>
          <w:sz w:val="22"/>
          <w:szCs w:val="22"/>
          <w:lang w:eastAsia="zh-CN"/>
        </w:rPr>
        <w:t xml:space="preserve"> Table A.1</w:t>
      </w:r>
      <w:r w:rsidR="005B7B17">
        <w:rPr>
          <w:sz w:val="22"/>
          <w:szCs w:val="22"/>
          <w:lang w:eastAsia="zh-CN"/>
        </w:rPr>
        <w:t>, and A.2</w:t>
      </w:r>
      <w:r w:rsidRPr="009532FB">
        <w:rPr>
          <w:rFonts w:hint="eastAsia"/>
          <w:sz w:val="22"/>
          <w:szCs w:val="22"/>
          <w:lang w:eastAsia="zh-CN"/>
        </w:rPr>
        <w:t xml:space="preserve"> </w:t>
      </w:r>
      <w:r w:rsidR="001C5E9B" w:rsidRPr="009532FB">
        <w:rPr>
          <w:rFonts w:hint="eastAsia"/>
          <w:sz w:val="22"/>
          <w:szCs w:val="22"/>
          <w:lang w:eastAsia="zh-CN"/>
        </w:rPr>
        <w:t xml:space="preserve">in </w:t>
      </w:r>
      <w:r w:rsidRPr="009532FB">
        <w:rPr>
          <w:rFonts w:hint="eastAsia"/>
          <w:sz w:val="22"/>
          <w:szCs w:val="22"/>
          <w:lang w:eastAsia="zh-CN"/>
        </w:rPr>
        <w:t>Annex</w:t>
      </w:r>
      <w:r w:rsidR="00636530" w:rsidRPr="009532FB">
        <w:rPr>
          <w:rFonts w:hint="eastAsia"/>
          <w:sz w:val="22"/>
          <w:szCs w:val="22"/>
          <w:lang w:eastAsia="zh-CN"/>
        </w:rPr>
        <w:t xml:space="preserve"> A</w:t>
      </w:r>
      <w:r w:rsidR="00DF599E">
        <w:rPr>
          <w:sz w:val="22"/>
          <w:szCs w:val="22"/>
          <w:lang w:eastAsia="zh-CN"/>
        </w:rPr>
        <w:t xml:space="preserve">, with </w:t>
      </w:r>
      <w:r w:rsidR="00DF599E">
        <w:rPr>
          <w:sz w:val="22"/>
          <w:szCs w:val="22"/>
        </w:rPr>
        <w:t xml:space="preserve">some </w:t>
      </w:r>
      <w:proofErr w:type="spellStart"/>
      <w:r w:rsidR="00DF599E">
        <w:rPr>
          <w:sz w:val="22"/>
          <w:szCs w:val="22"/>
        </w:rPr>
        <w:t>downselections</w:t>
      </w:r>
      <w:proofErr w:type="spellEnd"/>
      <w:r w:rsidR="00DF599E">
        <w:rPr>
          <w:sz w:val="22"/>
          <w:szCs w:val="22"/>
        </w:rPr>
        <w:t xml:space="preserve"> highlighted by red</w:t>
      </w:r>
      <w:r w:rsidRPr="009532FB">
        <w:rPr>
          <w:rFonts w:hint="eastAsia"/>
          <w:sz w:val="22"/>
          <w:szCs w:val="22"/>
          <w:lang w:eastAsia="zh-CN"/>
        </w:rPr>
        <w:t>.</w:t>
      </w:r>
      <w:r w:rsidR="00D05053">
        <w:rPr>
          <w:rFonts w:hint="eastAsia"/>
          <w:sz w:val="22"/>
          <w:szCs w:val="22"/>
          <w:lang w:eastAsia="zh-CN"/>
        </w:rPr>
        <w:t xml:space="preserve"> For TDL-A/B/C channel, the worse cases are evaluated, i.e.</w:t>
      </w:r>
      <w:r w:rsidR="00D05053" w:rsidRPr="00D05053">
        <w:t xml:space="preserve"> </w:t>
      </w:r>
      <w:r w:rsidR="00D05053" w:rsidRPr="00D05053">
        <w:rPr>
          <w:sz w:val="22"/>
          <w:szCs w:val="22"/>
          <w:lang w:eastAsia="zh-CN"/>
        </w:rPr>
        <w:t>delay spread</w:t>
      </w:r>
      <w:r w:rsidR="00D05053">
        <w:rPr>
          <w:rFonts w:hint="eastAsia"/>
          <w:sz w:val="22"/>
          <w:szCs w:val="22"/>
          <w:lang w:eastAsia="zh-CN"/>
        </w:rPr>
        <w:t xml:space="preserve"> =</w:t>
      </w:r>
      <w:r w:rsidR="00D05053">
        <w:rPr>
          <w:sz w:val="22"/>
          <w:szCs w:val="22"/>
          <w:lang w:eastAsia="zh-CN"/>
        </w:rPr>
        <w:t xml:space="preserve"> 300 ns</w:t>
      </w:r>
      <w:r w:rsidR="00D05053">
        <w:rPr>
          <w:rFonts w:hint="eastAsia"/>
          <w:sz w:val="22"/>
          <w:szCs w:val="22"/>
          <w:lang w:eastAsia="zh-CN"/>
        </w:rPr>
        <w:t xml:space="preserve"> and </w:t>
      </w:r>
      <w:r w:rsidR="00D05053" w:rsidRPr="00D05053">
        <w:rPr>
          <w:sz w:val="22"/>
          <w:szCs w:val="22"/>
          <w:lang w:eastAsia="zh-CN"/>
        </w:rPr>
        <w:t>UE speed</w:t>
      </w:r>
      <w:r w:rsidR="00D05053">
        <w:rPr>
          <w:rFonts w:hint="eastAsia"/>
          <w:sz w:val="22"/>
          <w:szCs w:val="22"/>
          <w:lang w:eastAsia="zh-CN"/>
        </w:rPr>
        <w:t xml:space="preserve"> =</w:t>
      </w:r>
      <w:r w:rsidR="00D05053" w:rsidRPr="00D05053">
        <w:rPr>
          <w:sz w:val="22"/>
          <w:szCs w:val="22"/>
          <w:lang w:eastAsia="zh-CN"/>
        </w:rPr>
        <w:t xml:space="preserve"> 30 km/h</w:t>
      </w:r>
      <w:r w:rsidR="00D05053">
        <w:rPr>
          <w:rFonts w:hint="eastAsia"/>
          <w:sz w:val="22"/>
          <w:szCs w:val="22"/>
          <w:lang w:eastAsia="zh-CN"/>
        </w:rPr>
        <w:t>.</w:t>
      </w:r>
    </w:p>
    <w:p w:rsidR="008B4ABD" w:rsidRDefault="008B4ABD" w:rsidP="008B4ABD">
      <w:pPr>
        <w:jc w:val="both"/>
        <w:rPr>
          <w:sz w:val="22"/>
          <w:szCs w:val="22"/>
          <w:lang w:eastAsia="zh-CN"/>
        </w:rPr>
      </w:pPr>
      <w:r w:rsidRPr="008B4ABD">
        <w:rPr>
          <w:sz w:val="22"/>
          <w:szCs w:val="22"/>
          <w:lang w:eastAsia="zh-CN"/>
        </w:rPr>
        <w:t xml:space="preserve">Since the beam detection and reporting works mainly for serving cell, the channel quality is not very bad, we </w:t>
      </w:r>
      <w:r>
        <w:rPr>
          <w:rFonts w:hint="eastAsia"/>
          <w:sz w:val="22"/>
          <w:szCs w:val="22"/>
          <w:lang w:eastAsia="zh-CN"/>
        </w:rPr>
        <w:t xml:space="preserve">evaluate the RSRP accuracy as well as on better SINR side condition. </w:t>
      </w:r>
      <w:r w:rsidR="00645A4D">
        <w:rPr>
          <w:rFonts w:hint="eastAsia"/>
          <w:sz w:val="22"/>
          <w:szCs w:val="22"/>
          <w:lang w:eastAsia="zh-CN"/>
        </w:rPr>
        <w:t>So</w:t>
      </w:r>
      <w:r>
        <w:rPr>
          <w:rFonts w:hint="eastAsia"/>
          <w:sz w:val="22"/>
          <w:szCs w:val="22"/>
          <w:lang w:eastAsia="zh-CN"/>
        </w:rPr>
        <w:t xml:space="preserve">, three SINR conditions are </w:t>
      </w:r>
      <w:r w:rsidR="00645A4D">
        <w:rPr>
          <w:rFonts w:hint="eastAsia"/>
          <w:sz w:val="22"/>
          <w:szCs w:val="22"/>
          <w:lang w:eastAsia="zh-CN"/>
        </w:rPr>
        <w:t>considered in this paper</w:t>
      </w:r>
      <w:r>
        <w:rPr>
          <w:rFonts w:hint="eastAsia"/>
          <w:sz w:val="22"/>
          <w:szCs w:val="22"/>
          <w:lang w:eastAsia="zh-CN"/>
        </w:rPr>
        <w:t>,</w:t>
      </w:r>
      <w:r w:rsidR="00645A4D">
        <w:rPr>
          <w:rFonts w:hint="eastAsia"/>
          <w:sz w:val="22"/>
          <w:szCs w:val="22"/>
          <w:lang w:eastAsia="zh-CN"/>
        </w:rPr>
        <w:t xml:space="preserve"> i.e.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8B4ABD">
        <w:rPr>
          <w:sz w:val="22"/>
          <w:szCs w:val="22"/>
          <w:lang w:eastAsia="zh-CN"/>
        </w:rPr>
        <w:t>-5.97 dB</w:t>
      </w:r>
      <w:r>
        <w:rPr>
          <w:rFonts w:hint="eastAsia"/>
          <w:sz w:val="22"/>
          <w:szCs w:val="22"/>
          <w:lang w:eastAsia="zh-CN"/>
        </w:rPr>
        <w:t xml:space="preserve">, </w:t>
      </w:r>
      <w:r w:rsidRPr="008B4ABD">
        <w:rPr>
          <w:sz w:val="22"/>
          <w:szCs w:val="22"/>
          <w:lang w:eastAsia="zh-CN"/>
        </w:rPr>
        <w:t>-3.00 dB</w:t>
      </w:r>
      <w:r>
        <w:rPr>
          <w:rFonts w:hint="eastAsia"/>
          <w:sz w:val="22"/>
          <w:szCs w:val="22"/>
          <w:lang w:eastAsia="zh-CN"/>
        </w:rPr>
        <w:t xml:space="preserve"> and </w:t>
      </w:r>
      <w:r w:rsidRPr="008B4ABD">
        <w:rPr>
          <w:sz w:val="22"/>
          <w:szCs w:val="22"/>
          <w:lang w:eastAsia="zh-CN"/>
        </w:rPr>
        <w:t xml:space="preserve">0.00 </w:t>
      </w:r>
      <w:proofErr w:type="spellStart"/>
      <w:r w:rsidRPr="008B4ABD">
        <w:rPr>
          <w:sz w:val="22"/>
          <w:szCs w:val="22"/>
          <w:lang w:eastAsia="zh-CN"/>
        </w:rPr>
        <w:t>dB</w:t>
      </w:r>
      <w:r>
        <w:rPr>
          <w:rFonts w:hint="eastAsia"/>
          <w:sz w:val="22"/>
          <w:szCs w:val="22"/>
          <w:lang w:eastAsia="zh-CN"/>
        </w:rPr>
        <w:t>.</w:t>
      </w:r>
      <w:proofErr w:type="spellEnd"/>
    </w:p>
    <w:p w:rsidR="003902B7" w:rsidRDefault="00BB1545" w:rsidP="007F4FE2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our simulation, only SSB based </w:t>
      </w:r>
      <w:r w:rsidR="00645A4D">
        <w:rPr>
          <w:rFonts w:hint="eastAsia"/>
          <w:sz w:val="22"/>
          <w:szCs w:val="22"/>
          <w:lang w:eastAsia="zh-CN"/>
        </w:rPr>
        <w:t>L1-</w:t>
      </w:r>
      <w:r>
        <w:rPr>
          <w:rFonts w:hint="eastAsia"/>
          <w:sz w:val="22"/>
          <w:szCs w:val="22"/>
          <w:lang w:eastAsia="zh-CN"/>
        </w:rPr>
        <w:t xml:space="preserve">RSRP </w:t>
      </w:r>
      <w:r w:rsidR="00645A4D">
        <w:rPr>
          <w:rFonts w:hint="eastAsia"/>
          <w:sz w:val="22"/>
          <w:szCs w:val="22"/>
          <w:lang w:eastAsia="zh-CN"/>
        </w:rPr>
        <w:t xml:space="preserve">measurement </w:t>
      </w:r>
      <w:r>
        <w:rPr>
          <w:rFonts w:hint="eastAsia"/>
          <w:sz w:val="22"/>
          <w:szCs w:val="22"/>
          <w:lang w:eastAsia="zh-CN"/>
        </w:rPr>
        <w:t xml:space="preserve">accuracy is evaluated, and the RSRP is calculated only on SS signal, </w:t>
      </w:r>
      <w:r w:rsidR="003902B7" w:rsidRPr="007F4FE2">
        <w:rPr>
          <w:rFonts w:hint="eastAsia"/>
          <w:sz w:val="22"/>
          <w:szCs w:val="22"/>
        </w:rPr>
        <w:t xml:space="preserve">i.e. 127 RE in one OFDM symbol in one </w:t>
      </w:r>
      <w:r w:rsidR="003902B7" w:rsidRPr="007F4FE2">
        <w:rPr>
          <w:sz w:val="22"/>
          <w:szCs w:val="22"/>
        </w:rPr>
        <w:t>SS burst period</w:t>
      </w:r>
      <w:r w:rsidR="003902B7">
        <w:rPr>
          <w:rFonts w:hint="eastAsia"/>
          <w:sz w:val="22"/>
          <w:szCs w:val="22"/>
          <w:lang w:eastAsia="zh-CN"/>
        </w:rPr>
        <w:t>. The</w:t>
      </w:r>
      <w:r>
        <w:rPr>
          <w:rFonts w:hint="eastAsia"/>
          <w:sz w:val="22"/>
          <w:szCs w:val="22"/>
          <w:lang w:eastAsia="zh-CN"/>
        </w:rPr>
        <w:t xml:space="preserve"> PBCH DMRS REs</w:t>
      </w:r>
      <w:r w:rsidR="003902B7">
        <w:rPr>
          <w:rFonts w:hint="eastAsia"/>
          <w:sz w:val="22"/>
          <w:szCs w:val="22"/>
          <w:lang w:eastAsia="zh-CN"/>
        </w:rPr>
        <w:t xml:space="preserve"> is not used for RSRP calculation, just like data </w:t>
      </w:r>
      <w:proofErr w:type="spellStart"/>
      <w:r w:rsidR="003902B7">
        <w:rPr>
          <w:rFonts w:hint="eastAsia"/>
          <w:sz w:val="22"/>
          <w:szCs w:val="22"/>
          <w:lang w:eastAsia="zh-CN"/>
        </w:rPr>
        <w:t>REs</w:t>
      </w:r>
      <w:r>
        <w:rPr>
          <w:rFonts w:hint="eastAsia"/>
          <w:sz w:val="22"/>
          <w:szCs w:val="22"/>
          <w:lang w:eastAsia="zh-CN"/>
        </w:rPr>
        <w:t>.</w:t>
      </w:r>
      <w:proofErr w:type="spellEnd"/>
    </w:p>
    <w:p w:rsidR="00684D31" w:rsidRPr="007F4FE2" w:rsidRDefault="007F4FE2" w:rsidP="007F4FE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he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>Case A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 option is </w:t>
      </w:r>
      <w:r>
        <w:rPr>
          <w:sz w:val="22"/>
          <w:szCs w:val="22"/>
          <w:lang w:eastAsia="zh-CN"/>
        </w:rPr>
        <w:t>adopted</w:t>
      </w:r>
      <w:r>
        <w:rPr>
          <w:rFonts w:hint="eastAsia"/>
          <w:sz w:val="22"/>
          <w:szCs w:val="22"/>
          <w:lang w:eastAsia="zh-CN"/>
        </w:rPr>
        <w:t xml:space="preserve"> for UE receive antennas configuration, in which </w:t>
      </w:r>
      <w:r w:rsidR="006C0B65">
        <w:rPr>
          <w:rFonts w:hint="eastAsia"/>
          <w:sz w:val="22"/>
          <w:szCs w:val="22"/>
          <w:lang w:eastAsia="zh-CN"/>
        </w:rPr>
        <w:t xml:space="preserve">the receive antenna with maximum gain is used between the configured </w:t>
      </w:r>
      <w:r>
        <w:rPr>
          <w:rFonts w:hint="eastAsia"/>
          <w:sz w:val="22"/>
          <w:szCs w:val="22"/>
          <w:lang w:eastAsia="zh-CN"/>
        </w:rPr>
        <w:t>2 Rx</w:t>
      </w:r>
      <w:r w:rsidR="006C0B65">
        <w:rPr>
          <w:rFonts w:hint="eastAsia"/>
          <w:sz w:val="22"/>
          <w:szCs w:val="22"/>
          <w:lang w:eastAsia="zh-CN"/>
        </w:rPr>
        <w:t>.</w:t>
      </w:r>
    </w:p>
    <w:p w:rsidR="003D75F5" w:rsidRPr="00784765" w:rsidRDefault="00FE4777" w:rsidP="007F4FE2">
      <w:pPr>
        <w:jc w:val="both"/>
        <w:rPr>
          <w:sz w:val="22"/>
          <w:szCs w:val="22"/>
        </w:rPr>
      </w:pPr>
      <w:r w:rsidRPr="00784765">
        <w:rPr>
          <w:sz w:val="22"/>
          <w:szCs w:val="22"/>
        </w:rPr>
        <w:lastRenderedPageBreak/>
        <w:t xml:space="preserve">The metric is </w:t>
      </w:r>
      <w:r w:rsidR="00D37AA6" w:rsidRPr="00784765">
        <w:rPr>
          <w:sz w:val="22"/>
          <w:szCs w:val="22"/>
        </w:rPr>
        <w:t xml:space="preserve">Delta </w:t>
      </w:r>
      <w:r w:rsidR="00BB1545">
        <w:rPr>
          <w:rFonts w:hint="eastAsia"/>
          <w:sz w:val="22"/>
          <w:szCs w:val="22"/>
          <w:lang w:eastAsia="zh-CN"/>
        </w:rPr>
        <w:t>RSRP</w:t>
      </w:r>
      <w:r w:rsidR="00784765">
        <w:rPr>
          <w:sz w:val="22"/>
          <w:szCs w:val="22"/>
        </w:rPr>
        <w:t xml:space="preserve"> </w:t>
      </w:r>
      <w:r w:rsidR="00784765" w:rsidRPr="00784765">
        <w:rPr>
          <w:sz w:val="22"/>
          <w:szCs w:val="22"/>
        </w:rPr>
        <w:t xml:space="preserve">= (estimated </w:t>
      </w:r>
      <w:r w:rsidR="00BB1545">
        <w:rPr>
          <w:rFonts w:hint="eastAsia"/>
          <w:sz w:val="22"/>
          <w:szCs w:val="22"/>
          <w:lang w:eastAsia="zh-CN"/>
        </w:rPr>
        <w:t>RSRP</w:t>
      </w:r>
      <w:r w:rsidR="00784765" w:rsidRPr="00784765">
        <w:rPr>
          <w:sz w:val="22"/>
          <w:szCs w:val="22"/>
        </w:rPr>
        <w:t xml:space="preserve">– ideal </w:t>
      </w:r>
      <w:r w:rsidR="00BB1545">
        <w:rPr>
          <w:rFonts w:hint="eastAsia"/>
          <w:sz w:val="22"/>
          <w:szCs w:val="22"/>
          <w:lang w:eastAsia="zh-CN"/>
        </w:rPr>
        <w:t>RSRP</w:t>
      </w:r>
      <w:r w:rsidR="00784765" w:rsidRPr="00784765">
        <w:rPr>
          <w:sz w:val="22"/>
          <w:szCs w:val="22"/>
        </w:rPr>
        <w:t>) [dB]</w:t>
      </w:r>
      <w:r w:rsidR="006F0767" w:rsidRPr="00784765">
        <w:rPr>
          <w:sz w:val="22"/>
          <w:szCs w:val="22"/>
        </w:rPr>
        <w:t xml:space="preserve">, where </w:t>
      </w:r>
      <w:r w:rsidR="00784765" w:rsidRPr="00784765">
        <w:rPr>
          <w:sz w:val="22"/>
          <w:szCs w:val="22"/>
        </w:rPr>
        <w:t xml:space="preserve">estimated </w:t>
      </w:r>
      <w:r w:rsidR="00BB1545">
        <w:rPr>
          <w:rFonts w:hint="eastAsia"/>
          <w:sz w:val="22"/>
          <w:szCs w:val="22"/>
          <w:lang w:eastAsia="zh-CN"/>
        </w:rPr>
        <w:t>RSRP</w:t>
      </w:r>
      <w:r w:rsidR="00BB1545">
        <w:rPr>
          <w:sz w:val="22"/>
          <w:szCs w:val="22"/>
        </w:rPr>
        <w:t xml:space="preserve"> </w:t>
      </w:r>
      <w:r w:rsidR="00784765" w:rsidRPr="00784765">
        <w:rPr>
          <w:rFonts w:hint="eastAsia"/>
          <w:sz w:val="22"/>
          <w:szCs w:val="22"/>
        </w:rPr>
        <w:t xml:space="preserve">is calculated from </w:t>
      </w:r>
      <w:r w:rsidR="006F0767" w:rsidRPr="00784765">
        <w:rPr>
          <w:sz w:val="22"/>
          <w:szCs w:val="22"/>
        </w:rPr>
        <w:t xml:space="preserve">real </w:t>
      </w:r>
      <w:r w:rsidR="00784765" w:rsidRPr="00784765">
        <w:rPr>
          <w:rFonts w:hint="eastAsia"/>
          <w:sz w:val="22"/>
          <w:szCs w:val="22"/>
        </w:rPr>
        <w:t xml:space="preserve">received signal, and </w:t>
      </w:r>
      <w:r w:rsidR="00784765" w:rsidRPr="00784765">
        <w:rPr>
          <w:sz w:val="22"/>
          <w:szCs w:val="22"/>
        </w:rPr>
        <w:t xml:space="preserve">ideal </w:t>
      </w:r>
      <w:r w:rsidR="00BB1545">
        <w:rPr>
          <w:rFonts w:hint="eastAsia"/>
          <w:sz w:val="22"/>
          <w:szCs w:val="22"/>
          <w:lang w:eastAsia="zh-CN"/>
        </w:rPr>
        <w:t>RSRP</w:t>
      </w:r>
      <w:r w:rsidR="00BB1545">
        <w:rPr>
          <w:sz w:val="22"/>
          <w:szCs w:val="22"/>
        </w:rPr>
        <w:t xml:space="preserve"> </w:t>
      </w:r>
      <w:r w:rsidR="00784765" w:rsidRPr="00784765">
        <w:rPr>
          <w:rFonts w:hint="eastAsia"/>
          <w:sz w:val="22"/>
          <w:szCs w:val="22"/>
        </w:rPr>
        <w:t>is calculated from ideal</w:t>
      </w:r>
      <w:r w:rsidR="006F0767" w:rsidRPr="00784765">
        <w:rPr>
          <w:sz w:val="22"/>
          <w:szCs w:val="22"/>
        </w:rPr>
        <w:t xml:space="preserve"> </w:t>
      </w:r>
      <w:r w:rsidR="00784765" w:rsidRPr="00784765">
        <w:rPr>
          <w:rFonts w:hint="eastAsia"/>
          <w:sz w:val="22"/>
          <w:szCs w:val="22"/>
        </w:rPr>
        <w:t xml:space="preserve">channel </w:t>
      </w:r>
      <w:r w:rsidR="006F0767" w:rsidRPr="00784765">
        <w:rPr>
          <w:sz w:val="22"/>
          <w:szCs w:val="22"/>
        </w:rPr>
        <w:t xml:space="preserve">estimation. </w:t>
      </w:r>
    </w:p>
    <w:p w:rsidR="00055F18" w:rsidRPr="005B09B6" w:rsidRDefault="00055F18" w:rsidP="00B254B7">
      <w:pPr>
        <w:rPr>
          <w:sz w:val="22"/>
          <w:szCs w:val="22"/>
          <w:lang w:eastAsia="zh-CN"/>
        </w:rPr>
      </w:pPr>
    </w:p>
    <w:p w:rsidR="004D4A8C" w:rsidRDefault="00100115" w:rsidP="00B00D6F">
      <w:pPr>
        <w:pStyle w:val="1"/>
        <w:numPr>
          <w:ilvl w:val="0"/>
          <w:numId w:val="3"/>
        </w:numPr>
        <w:rPr>
          <w:lang w:eastAsia="zh-CN"/>
        </w:rPr>
      </w:pPr>
      <w:r>
        <w:t xml:space="preserve">Simulation </w:t>
      </w:r>
      <w:r>
        <w:rPr>
          <w:rFonts w:hint="eastAsia"/>
          <w:lang w:eastAsia="zh-CN"/>
        </w:rPr>
        <w:t>R</w:t>
      </w:r>
      <w:r w:rsidR="004D4A8C" w:rsidRPr="004D4A8C">
        <w:t>esults</w:t>
      </w:r>
    </w:p>
    <w:p w:rsidR="00E368D5" w:rsidRPr="00E368D5" w:rsidRDefault="004E258F" w:rsidP="004E258F">
      <w:pPr>
        <w:jc w:val="both"/>
        <w:rPr>
          <w:lang w:eastAsia="zh-CN"/>
        </w:rPr>
      </w:pPr>
      <w:r w:rsidRPr="004E258F">
        <w:rPr>
          <w:rFonts w:hint="eastAsia"/>
          <w:sz w:val="22"/>
          <w:szCs w:val="22"/>
          <w:lang w:eastAsia="zh-CN"/>
        </w:rPr>
        <w:t xml:space="preserve">In this section, we will provide our simulation </w:t>
      </w:r>
      <w:r w:rsidRPr="004E258F">
        <w:rPr>
          <w:sz w:val="22"/>
          <w:szCs w:val="22"/>
          <w:lang w:eastAsia="zh-CN"/>
        </w:rPr>
        <w:t>results</w:t>
      </w:r>
      <w:r w:rsidRPr="004E258F">
        <w:rPr>
          <w:rFonts w:hint="eastAsia"/>
          <w:sz w:val="22"/>
          <w:szCs w:val="22"/>
          <w:lang w:eastAsia="zh-CN"/>
        </w:rPr>
        <w:t xml:space="preserve"> of </w:t>
      </w:r>
      <w:r w:rsidRPr="004E258F">
        <w:rPr>
          <w:sz w:val="22"/>
          <w:szCs w:val="22"/>
          <w:lang w:eastAsia="zh-CN"/>
        </w:rPr>
        <w:t>5th, 50th, and 95th %-</w:t>
      </w:r>
      <w:proofErr w:type="spellStart"/>
      <w:r w:rsidRPr="004E258F">
        <w:rPr>
          <w:sz w:val="22"/>
          <w:szCs w:val="22"/>
          <w:lang w:eastAsia="zh-CN"/>
        </w:rPr>
        <w:t>iles</w:t>
      </w:r>
      <w:proofErr w:type="spellEnd"/>
      <w:r w:rsidRPr="004E258F">
        <w:rPr>
          <w:rFonts w:hint="eastAsia"/>
          <w:sz w:val="22"/>
          <w:szCs w:val="22"/>
          <w:lang w:eastAsia="zh-CN"/>
        </w:rPr>
        <w:t xml:space="preserve"> of</w:t>
      </w:r>
      <w:r>
        <w:rPr>
          <w:rFonts w:hint="eastAsia"/>
          <w:sz w:val="22"/>
          <w:szCs w:val="22"/>
          <w:lang w:eastAsia="zh-CN"/>
        </w:rPr>
        <w:t xml:space="preserve"> the</w:t>
      </w:r>
      <w:r w:rsidR="00AC79AA">
        <w:rPr>
          <w:rFonts w:hint="eastAsia"/>
          <w:sz w:val="22"/>
          <w:szCs w:val="22"/>
          <w:lang w:eastAsia="zh-CN"/>
        </w:rPr>
        <w:t xml:space="preserve"> delta </w:t>
      </w:r>
      <w:r w:rsidR="00AC79AA" w:rsidRPr="004E258F">
        <w:rPr>
          <w:sz w:val="22"/>
          <w:szCs w:val="22"/>
          <w:lang w:eastAsia="zh-CN"/>
        </w:rPr>
        <w:t>SS-RSRP</w:t>
      </w:r>
      <w:r>
        <w:rPr>
          <w:rFonts w:hint="eastAsia"/>
          <w:sz w:val="22"/>
          <w:szCs w:val="22"/>
          <w:lang w:eastAsia="zh-CN"/>
        </w:rPr>
        <w:t xml:space="preserve"> CDF curves for </w:t>
      </w:r>
      <w:r w:rsidR="00AC79AA">
        <w:rPr>
          <w:rFonts w:hint="eastAsia"/>
          <w:sz w:val="22"/>
          <w:szCs w:val="22"/>
          <w:lang w:eastAsia="zh-CN"/>
        </w:rPr>
        <w:t>different SCS configurations</w:t>
      </w:r>
      <w:r>
        <w:rPr>
          <w:rFonts w:hint="eastAsia"/>
          <w:sz w:val="22"/>
          <w:szCs w:val="22"/>
          <w:lang w:eastAsia="zh-CN"/>
        </w:rPr>
        <w:t>.</w:t>
      </w:r>
    </w:p>
    <w:p w:rsidR="00720584" w:rsidRPr="00720584" w:rsidRDefault="00720584" w:rsidP="00720584">
      <w:pPr>
        <w:pStyle w:val="af6"/>
        <w:keepNext/>
        <w:keepLines/>
        <w:numPr>
          <w:ilvl w:val="0"/>
          <w:numId w:val="24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Arial" w:hAnsi="Arial" w:cs="Times New Roman"/>
          <w:vanish/>
          <w:sz w:val="36"/>
          <w:szCs w:val="20"/>
          <w:lang w:val="en-GB" w:eastAsia="en-US"/>
        </w:rPr>
      </w:pPr>
    </w:p>
    <w:p w:rsidR="00720584" w:rsidRPr="00720584" w:rsidRDefault="00720584" w:rsidP="00720584">
      <w:pPr>
        <w:pStyle w:val="af6"/>
        <w:keepNext/>
        <w:keepLines/>
        <w:numPr>
          <w:ilvl w:val="0"/>
          <w:numId w:val="24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Arial" w:hAnsi="Arial" w:cs="Times New Roman"/>
          <w:vanish/>
          <w:sz w:val="36"/>
          <w:szCs w:val="20"/>
          <w:lang w:val="en-GB" w:eastAsia="en-US"/>
        </w:rPr>
      </w:pPr>
    </w:p>
    <w:p w:rsidR="00720584" w:rsidRPr="00720584" w:rsidRDefault="00720584" w:rsidP="00720584">
      <w:pPr>
        <w:pStyle w:val="af6"/>
        <w:keepNext/>
        <w:keepLines/>
        <w:numPr>
          <w:ilvl w:val="0"/>
          <w:numId w:val="24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Arial" w:hAnsi="Arial" w:cs="Times New Roman"/>
          <w:vanish/>
          <w:sz w:val="36"/>
          <w:szCs w:val="20"/>
          <w:lang w:val="en-GB" w:eastAsia="en-US"/>
        </w:rPr>
      </w:pPr>
    </w:p>
    <w:p w:rsidR="00B00D6F" w:rsidRPr="00B00D6F" w:rsidRDefault="00395BB5" w:rsidP="00720584">
      <w:pPr>
        <w:pStyle w:val="2"/>
      </w:pPr>
      <w:r>
        <w:t>SCS 15 kHz</w:t>
      </w:r>
    </w:p>
    <w:p w:rsidR="00E368D5" w:rsidRDefault="00087B4F" w:rsidP="00D6230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Table 3.1 </w:t>
      </w:r>
      <w:r w:rsidR="00AC79AA">
        <w:rPr>
          <w:rFonts w:hint="eastAsia"/>
          <w:sz w:val="22"/>
          <w:szCs w:val="22"/>
          <w:lang w:eastAsia="zh-CN"/>
        </w:rPr>
        <w:t>shows</w:t>
      </w:r>
      <w:r w:rsidR="00D04580">
        <w:rPr>
          <w:sz w:val="22"/>
          <w:szCs w:val="22"/>
          <w:lang w:eastAsia="zh-CN"/>
        </w:rPr>
        <w:t xml:space="preserve"> the 5%, 50%, 95%</w:t>
      </w:r>
      <w:r w:rsidR="00AC79AA">
        <w:rPr>
          <w:rFonts w:hint="eastAsia"/>
          <w:sz w:val="22"/>
          <w:szCs w:val="22"/>
          <w:lang w:eastAsia="zh-CN"/>
        </w:rPr>
        <w:t>-</w:t>
      </w:r>
      <w:proofErr w:type="spellStart"/>
      <w:r w:rsidR="00AC79AA">
        <w:rPr>
          <w:rFonts w:hint="eastAsia"/>
          <w:sz w:val="22"/>
          <w:szCs w:val="22"/>
          <w:lang w:eastAsia="zh-CN"/>
        </w:rPr>
        <w:t>ile</w:t>
      </w:r>
      <w:proofErr w:type="spellEnd"/>
      <w:r w:rsidR="00D04580">
        <w:rPr>
          <w:sz w:val="22"/>
          <w:szCs w:val="22"/>
          <w:lang w:eastAsia="zh-CN"/>
        </w:rPr>
        <w:t xml:space="preserve"> </w:t>
      </w:r>
      <w:r w:rsidR="00AC79AA">
        <w:rPr>
          <w:rFonts w:hint="eastAsia"/>
          <w:sz w:val="22"/>
          <w:szCs w:val="22"/>
          <w:lang w:eastAsia="zh-CN"/>
        </w:rPr>
        <w:t>of</w:t>
      </w:r>
      <w:r w:rsidR="00F41B15">
        <w:rPr>
          <w:sz w:val="22"/>
          <w:szCs w:val="22"/>
          <w:lang w:eastAsia="zh-CN"/>
        </w:rPr>
        <w:t xml:space="preserve"> the CDF</w:t>
      </w:r>
      <w:r w:rsidR="005C74FE">
        <w:rPr>
          <w:sz w:val="22"/>
          <w:szCs w:val="22"/>
          <w:lang w:eastAsia="zh-CN"/>
        </w:rPr>
        <w:t xml:space="preserve"> curves of</w:t>
      </w:r>
      <w:r>
        <w:rPr>
          <w:sz w:val="22"/>
          <w:szCs w:val="22"/>
          <w:lang w:eastAsia="zh-CN"/>
        </w:rPr>
        <w:t xml:space="preserve"> </w:t>
      </w:r>
      <w:r w:rsidR="00D37AA6">
        <w:rPr>
          <w:sz w:val="22"/>
          <w:szCs w:val="22"/>
          <w:lang w:eastAsia="zh-CN"/>
        </w:rPr>
        <w:t xml:space="preserve">Delta </w:t>
      </w:r>
      <w:r w:rsidR="000157A5">
        <w:rPr>
          <w:rFonts w:hint="eastAsia"/>
          <w:sz w:val="22"/>
          <w:szCs w:val="22"/>
          <w:lang w:eastAsia="zh-CN"/>
        </w:rPr>
        <w:t>SS-</w:t>
      </w:r>
      <w:r w:rsidR="00D37AA6">
        <w:rPr>
          <w:sz w:val="22"/>
          <w:szCs w:val="22"/>
          <w:lang w:eastAsia="zh-CN"/>
        </w:rPr>
        <w:t>RSRP</w:t>
      </w:r>
      <w:r>
        <w:rPr>
          <w:sz w:val="22"/>
          <w:szCs w:val="22"/>
          <w:lang w:eastAsia="zh-CN"/>
        </w:rPr>
        <w:t xml:space="preserve"> under different channel conditions</w:t>
      </w:r>
      <w:r w:rsidR="00E41B9B">
        <w:rPr>
          <w:rFonts w:hint="eastAsia"/>
          <w:sz w:val="22"/>
          <w:szCs w:val="22"/>
          <w:lang w:eastAsia="zh-CN"/>
        </w:rPr>
        <w:t xml:space="preserve"> for 15 kHz SCS.</w:t>
      </w:r>
    </w:p>
    <w:p w:rsidR="00D05053" w:rsidRDefault="001D1FDB" w:rsidP="00D05053">
      <w:pPr>
        <w:pStyle w:val="af4"/>
        <w:spacing w:after="120"/>
        <w:jc w:val="center"/>
        <w:rPr>
          <w:rFonts w:eastAsiaTheme="minorEastAsia"/>
          <w:bCs w:val="0"/>
          <w:sz w:val="20"/>
          <w:szCs w:val="20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BD57DC">
        <w:rPr>
          <w:bCs w:val="0"/>
          <w:sz w:val="20"/>
          <w:szCs w:val="20"/>
          <w:lang w:val="en-US" w:eastAsia="ko-KR"/>
        </w:rPr>
        <w:t>3.1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 xml:space="preserve">Delta </w:t>
      </w:r>
      <w:r w:rsidR="000157A5">
        <w:rPr>
          <w:rFonts w:eastAsiaTheme="minorEastAsia" w:hint="eastAsia"/>
          <w:bCs w:val="0"/>
          <w:sz w:val="20"/>
          <w:szCs w:val="20"/>
          <w:lang w:val="en-US" w:eastAsia="zh-CN"/>
        </w:rPr>
        <w:t>SS-</w:t>
      </w:r>
      <w:r w:rsidR="00D37AA6">
        <w:rPr>
          <w:bCs w:val="0"/>
          <w:sz w:val="20"/>
          <w:szCs w:val="20"/>
          <w:lang w:val="en-US" w:eastAsia="ko-KR"/>
        </w:rPr>
        <w:t>RSRP</w:t>
      </w:r>
      <w:r w:rsidR="005E2AD0">
        <w:rPr>
          <w:bCs w:val="0"/>
          <w:sz w:val="20"/>
          <w:szCs w:val="20"/>
          <w:lang w:val="en-US" w:eastAsia="ko-KR"/>
        </w:rPr>
        <w:t xml:space="preserve">, </w:t>
      </w:r>
      <w:r w:rsidR="004E258F">
        <w:rPr>
          <w:rFonts w:eastAsiaTheme="minorEastAsia" w:hint="eastAsia"/>
          <w:bCs w:val="0"/>
          <w:sz w:val="20"/>
          <w:szCs w:val="20"/>
          <w:lang w:val="en-US" w:eastAsia="zh-CN"/>
        </w:rPr>
        <w:t>SCS</w:t>
      </w:r>
      <w:r w:rsidR="00763ECC">
        <w:rPr>
          <w:bCs w:val="0"/>
          <w:sz w:val="20"/>
          <w:szCs w:val="20"/>
          <w:lang w:val="en-US" w:eastAsia="ko-KR"/>
        </w:rPr>
        <w:t xml:space="preserve"> </w:t>
      </w:r>
      <w:r>
        <w:rPr>
          <w:bCs w:val="0"/>
          <w:sz w:val="20"/>
          <w:szCs w:val="20"/>
          <w:lang w:val="en-US" w:eastAsia="ko-KR"/>
        </w:rPr>
        <w:t>15 kHz</w:t>
      </w:r>
    </w:p>
    <w:tbl>
      <w:tblPr>
        <w:tblW w:w="10038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914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</w:tblGrid>
      <w:tr w:rsidR="00865180" w:rsidRPr="0045412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  <w:vAlign w:val="center"/>
          </w:tcPr>
          <w:p w:rsidR="00865180" w:rsidRPr="00F0793D" w:rsidRDefault="00865180" w:rsidP="00865180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865180" w:rsidRPr="00F0793D" w:rsidRDefault="00865180" w:rsidP="00865180">
            <w:pPr>
              <w:widowControl w:val="0"/>
              <w:spacing w:after="0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871108" w:rsidRDefault="00865180" w:rsidP="00A12D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45412D" w:rsidRDefault="00865180" w:rsidP="003471D1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45412D" w:rsidRDefault="00865180" w:rsidP="00A12D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45412D" w:rsidRDefault="00865180" w:rsidP="00A12D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0dB</w:t>
            </w:r>
          </w:p>
        </w:tc>
      </w:tr>
      <w:tr w:rsidR="00865180" w:rsidRPr="0045412D" w:rsidTr="00E41B9B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4E258F" w:rsidRDefault="00865180" w:rsidP="00A12D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865180" w:rsidRDefault="00865180" w:rsidP="003471D1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865180" w:rsidRDefault="00865180" w:rsidP="00A12D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F0793D" w:rsidRDefault="00865180" w:rsidP="00A12D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65180" w:rsidRPr="00865180" w:rsidRDefault="00865180" w:rsidP="00A12D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</w:tr>
      <w:tr w:rsidR="00A12D05" w:rsidRPr="00F0793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F0793D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871108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-0.78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0.38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1.36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1.36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-0.57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1.12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-0.44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0.29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0.99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0.99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F0793D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4E258F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1.07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-0.29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0.88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-0.22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0.29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0.78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0.78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F0793D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4E258F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-0.31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-0.19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0.78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-0.13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0.28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0.70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0.70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F0793D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45412D" w:rsidRDefault="00A12D05" w:rsidP="004E14F7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-0.21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-0.11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0.71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0.28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0.64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F0793D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871108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-0.15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0.81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0.81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-0.07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0.31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0.68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0.68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0.29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0.60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0.60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F0793D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871108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-1.47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2.32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2.32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-1.24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1.50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1.50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-1.01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1.13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1.13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4E258F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-1.12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1.99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1.99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-0.88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1.13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0.83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0.83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E13A4E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4E258F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-0.91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1.88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1.88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-0.73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0.71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0.71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E13A4E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45412D" w:rsidRDefault="00A12D05" w:rsidP="004E14F7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-0.81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1.88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1.88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-0.64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1.00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0.63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0.63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E13A4E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871108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-0.73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1.72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1.72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-0.59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0.89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0.89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-0.45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0.57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0.57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E13A4E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ETU30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871108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-2.15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0.08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2.13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2.15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-1.43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1.35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1.43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-0.00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0.91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0.96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4E258F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-1.77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1.82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1.82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-1.12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1.12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0.72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4E258F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-1.55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1.54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1.55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0.95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0.56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0.59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45412D" w:rsidRDefault="00A12D05" w:rsidP="004E14F7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-1.31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1.42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1.42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-0.84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0.84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0.50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871108" w:rsidRDefault="00A12D05" w:rsidP="004E14F7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-1.23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1.32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1.32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-0.81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-0.00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0.75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-0.02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0.45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0.48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ETU70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871108" w:rsidRDefault="00A12D05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-2.09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2.11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2.11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-1.40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1.32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1.40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-0.97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-0.00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0.90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0.97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4E258F" w:rsidRDefault="00A12D05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-1.51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1.56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1.56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-1.00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1.00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0.69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4E258F" w:rsidRDefault="00A12D05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-1.22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1.28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1.28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-0.83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0.51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0.58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B45FA2" w:rsidRDefault="00A12D05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-1.06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1.14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-0.70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0.70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0.45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0.49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A12D05" w:rsidRPr="00871108" w:rsidRDefault="00A12D05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-0.99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-0.66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-0.00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0.66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-0.45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0.40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A12D05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0.45</w:t>
            </w:r>
          </w:p>
        </w:tc>
      </w:tr>
      <w:tr w:rsidR="00A12D05" w:rsidRPr="00F0793D" w:rsidTr="00865180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Default="00A12D05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A12D05" w:rsidRPr="00B45FA2" w:rsidRDefault="00A12D05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-2.01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0.11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2.19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2.19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-1.41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0.06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1.40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1.41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-0.98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A12D05" w:rsidRDefault="00A12D05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0.93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A12D05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0.98</w:t>
            </w:r>
          </w:p>
        </w:tc>
      </w:tr>
      <w:tr w:rsidR="00865180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B45FA2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-1.47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1.63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1.63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-1.02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1.02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0.68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0.68</w:t>
            </w:r>
          </w:p>
        </w:tc>
      </w:tr>
      <w:tr w:rsidR="00865180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B45FA2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-1.16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1.37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1.37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-0.83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0.88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0.57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0.57</w:t>
            </w:r>
          </w:p>
        </w:tc>
      </w:tr>
      <w:tr w:rsidR="00865180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B45FA2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-1.02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1.20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1.20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-0.73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0.77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0.48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0.49</w:t>
            </w:r>
          </w:p>
        </w:tc>
      </w:tr>
      <w:tr w:rsidR="00865180" w:rsidRPr="00F0793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B45FA2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-0.93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0.08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1.12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-0.66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0.69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0.69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-0.45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0.45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0.45</w:t>
            </w:r>
          </w:p>
        </w:tc>
      </w:tr>
      <w:tr w:rsidR="00865180" w:rsidRPr="0045412D" w:rsidTr="00865180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B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Pr="00871108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-2.00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0.10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2.09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2.09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-1.42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1.35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1.42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0.93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0.99</w:t>
            </w:r>
          </w:p>
        </w:tc>
      </w:tr>
      <w:tr w:rsidR="00865180" w:rsidRPr="0045412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Pr="00D05053" w:rsidRDefault="00865180" w:rsidP="004E14F7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-1.48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1.55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1.55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-1.03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0.68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0.71</w:t>
            </w:r>
          </w:p>
        </w:tc>
      </w:tr>
      <w:tr w:rsidR="00865180" w:rsidRPr="0045412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Pr="00871108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-1.16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1.34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1.34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-0.84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0.84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0.55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0.57</w:t>
            </w:r>
          </w:p>
        </w:tc>
      </w:tr>
      <w:tr w:rsidR="00865180" w:rsidRPr="0045412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Pr="00D05053" w:rsidRDefault="00865180" w:rsidP="004E14F7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-0.99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1.16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-0.73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0.46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0.52</w:t>
            </w:r>
          </w:p>
        </w:tc>
      </w:tr>
      <w:tr w:rsidR="00865180" w:rsidRPr="0045412D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65180" w:rsidRPr="00871108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0.07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1.09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1.09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-0.66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0.66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0.66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-0.46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0.00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0.44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0.46</w:t>
            </w:r>
          </w:p>
        </w:tc>
      </w:tr>
      <w:tr w:rsidR="00865180" w:rsidRPr="00B45FA2" w:rsidTr="00865180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C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871108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-1.94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2.24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2.24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-1.36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1.43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1.43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-0.98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0.99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0.99</w:t>
            </w:r>
          </w:p>
        </w:tc>
      </w:tr>
      <w:tr w:rsidR="00865180" w:rsidRPr="00B45FA2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D05053" w:rsidRDefault="00865180" w:rsidP="004E14F7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-1.39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1.66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1.66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-1.00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1.05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1.05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0.71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0.71</w:t>
            </w:r>
          </w:p>
        </w:tc>
      </w:tr>
      <w:tr w:rsidR="00865180" w:rsidRPr="00B45FA2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871108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-1.15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1.41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1.41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-0.83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0.89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0.89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-0.59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0.59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0.59</w:t>
            </w:r>
          </w:p>
        </w:tc>
      </w:tr>
      <w:tr w:rsidR="00865180" w:rsidRPr="00B45FA2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D05053" w:rsidRDefault="00865180" w:rsidP="004E14F7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1.26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1.26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-0.73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0.77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0.51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0.51</w:t>
            </w:r>
          </w:p>
        </w:tc>
      </w:tr>
      <w:tr w:rsidR="00865180" w:rsidRPr="00B45FA2" w:rsidTr="00865180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Default="00865180" w:rsidP="004E14F7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65180" w:rsidRPr="00871108" w:rsidRDefault="00865180" w:rsidP="004E14F7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-0.91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0.12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1.14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1.14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-0.66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0.72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0.72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-0.45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A12D05" w:rsidRDefault="00865180" w:rsidP="00A12D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A12D05">
              <w:rPr>
                <w:rFonts w:ascii="Calibri" w:hAnsi="Calibri"/>
                <w:kern w:val="2"/>
                <w:lang w:val="en-US" w:eastAsia="zh-CN"/>
              </w:rPr>
              <w:t>0.47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65180" w:rsidRPr="00865180" w:rsidRDefault="0086518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0.47</w:t>
            </w:r>
          </w:p>
        </w:tc>
      </w:tr>
    </w:tbl>
    <w:p w:rsidR="00395BB5" w:rsidRPr="00B00D6F" w:rsidRDefault="00395BB5" w:rsidP="00395BB5">
      <w:pPr>
        <w:pStyle w:val="2"/>
      </w:pPr>
      <w:r>
        <w:lastRenderedPageBreak/>
        <w:t xml:space="preserve">SCS </w:t>
      </w:r>
      <w:r>
        <w:rPr>
          <w:rFonts w:hint="eastAsia"/>
          <w:lang w:eastAsia="zh-CN"/>
        </w:rPr>
        <w:t>30</w:t>
      </w:r>
      <w:r>
        <w:t xml:space="preserve"> kHz</w:t>
      </w:r>
    </w:p>
    <w:p w:rsidR="00E41B9B" w:rsidRDefault="00E41B9B" w:rsidP="00E41B9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3.</w:t>
      </w:r>
      <w:r>
        <w:rPr>
          <w:rFonts w:hint="eastAsia"/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shows</w:t>
      </w:r>
      <w:r>
        <w:rPr>
          <w:sz w:val="22"/>
          <w:szCs w:val="22"/>
          <w:lang w:eastAsia="zh-CN"/>
        </w:rPr>
        <w:t xml:space="preserve"> the 5%, 50%, 95%</w:t>
      </w:r>
      <w:r>
        <w:rPr>
          <w:rFonts w:hint="eastAsia"/>
          <w:sz w:val="22"/>
          <w:szCs w:val="22"/>
          <w:lang w:eastAsia="zh-CN"/>
        </w:rPr>
        <w:t>-</w:t>
      </w:r>
      <w:proofErr w:type="spellStart"/>
      <w:r>
        <w:rPr>
          <w:rFonts w:hint="eastAsia"/>
          <w:sz w:val="22"/>
          <w:szCs w:val="22"/>
          <w:lang w:eastAsia="zh-CN"/>
        </w:rPr>
        <w:t>ile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the CDF curves of Delta </w:t>
      </w:r>
      <w:r>
        <w:rPr>
          <w:rFonts w:hint="eastAsia"/>
          <w:sz w:val="22"/>
          <w:szCs w:val="22"/>
          <w:lang w:eastAsia="zh-CN"/>
        </w:rPr>
        <w:t>SS-</w:t>
      </w:r>
      <w:r>
        <w:rPr>
          <w:sz w:val="22"/>
          <w:szCs w:val="22"/>
          <w:lang w:eastAsia="zh-CN"/>
        </w:rPr>
        <w:t>RSRP under different channel conditions</w:t>
      </w:r>
      <w:r>
        <w:rPr>
          <w:rFonts w:hint="eastAsia"/>
          <w:sz w:val="22"/>
          <w:szCs w:val="22"/>
          <w:lang w:eastAsia="zh-CN"/>
        </w:rPr>
        <w:t xml:space="preserve"> for 30 kHz SCS.</w:t>
      </w:r>
    </w:p>
    <w:p w:rsidR="00D05053" w:rsidRPr="00E41B9B" w:rsidRDefault="00D05053" w:rsidP="00235A9C">
      <w:pPr>
        <w:jc w:val="both"/>
        <w:rPr>
          <w:sz w:val="22"/>
          <w:szCs w:val="22"/>
          <w:lang w:eastAsia="zh-CN"/>
        </w:rPr>
      </w:pPr>
    </w:p>
    <w:p w:rsidR="004E14F7" w:rsidRDefault="004E14F7" w:rsidP="004E14F7">
      <w:pPr>
        <w:pStyle w:val="af4"/>
        <w:spacing w:after="120"/>
        <w:jc w:val="center"/>
        <w:rPr>
          <w:sz w:val="22"/>
          <w:szCs w:val="22"/>
          <w:lang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3.</w:t>
      </w:r>
      <w:r w:rsidR="00AC79AA">
        <w:rPr>
          <w:rFonts w:eastAsiaTheme="minorEastAsia" w:hint="eastAsia"/>
          <w:bCs w:val="0"/>
          <w:sz w:val="20"/>
          <w:szCs w:val="20"/>
          <w:lang w:val="en-US" w:eastAsia="zh-CN"/>
        </w:rPr>
        <w:t>2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 xml:space="preserve">Delta </w:t>
      </w:r>
      <w:r w:rsidR="000157A5">
        <w:rPr>
          <w:rFonts w:eastAsiaTheme="minorEastAsia" w:hint="eastAsia"/>
          <w:bCs w:val="0"/>
          <w:sz w:val="20"/>
          <w:szCs w:val="20"/>
          <w:lang w:val="en-US" w:eastAsia="zh-CN"/>
        </w:rPr>
        <w:t>SS-</w:t>
      </w:r>
      <w:r>
        <w:rPr>
          <w:bCs w:val="0"/>
          <w:sz w:val="20"/>
          <w:szCs w:val="20"/>
          <w:lang w:val="en-US" w:eastAsia="ko-KR"/>
        </w:rPr>
        <w:t xml:space="preserve">RSRP,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SCS</w:t>
      </w:r>
      <w:r>
        <w:rPr>
          <w:bCs w:val="0"/>
          <w:sz w:val="20"/>
          <w:szCs w:val="20"/>
          <w:lang w:val="en-US" w:eastAsia="ko-KR"/>
        </w:rPr>
        <w:t xml:space="preserve">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30</w:t>
      </w:r>
      <w:r>
        <w:rPr>
          <w:bCs w:val="0"/>
          <w:sz w:val="20"/>
          <w:szCs w:val="20"/>
          <w:lang w:val="en-US" w:eastAsia="ko-KR"/>
        </w:rPr>
        <w:t xml:space="preserve"> kHz</w:t>
      </w:r>
    </w:p>
    <w:tbl>
      <w:tblPr>
        <w:tblW w:w="10038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914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</w:tblGrid>
      <w:tr w:rsidR="00AC79AA" w:rsidRPr="0045412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AC79AA" w:rsidRPr="00F0793D" w:rsidRDefault="00AC79AA" w:rsidP="007F3C05">
            <w:pPr>
              <w:widowControl w:val="0"/>
              <w:spacing w:after="0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871108" w:rsidRDefault="00AC79AA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45412D" w:rsidRDefault="00AC79AA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45412D" w:rsidRDefault="00AC79AA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45412D" w:rsidRDefault="00AC79AA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0dB</w:t>
            </w:r>
          </w:p>
        </w:tc>
      </w:tr>
      <w:tr w:rsidR="00AC79AA" w:rsidRPr="0045412D" w:rsidTr="00E41B9B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4E258F" w:rsidRDefault="00AC79AA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865180" w:rsidRDefault="00AC79AA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865180" w:rsidRDefault="00AC79AA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F0793D" w:rsidRDefault="00AC79AA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C79AA" w:rsidRPr="00865180" w:rsidRDefault="00AC79AA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</w:tr>
      <w:tr w:rsidR="00DB0370" w:rsidRPr="00F0793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F0793D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871108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-0.78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0.37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1.37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1.3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-0.57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0.30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1.13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1.1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3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0.28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0.98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0.9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F0793D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4E258F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10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-0.32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90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-0.24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0.78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0.78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F0793D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4E258F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-0.29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0.9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-0.20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80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0.69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69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F0793D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45412D" w:rsidRDefault="00DB0370" w:rsidP="007F3C05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-0.20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0.8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-0.13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0.7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0.6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F0793D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871108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-0.15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0.34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0.8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-0.08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0.29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0.68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0.68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-0.05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0.27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0.59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59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F0793D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871108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-1.75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2.15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15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-1.30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0.06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1.36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36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0.97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0.97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4E258F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-1.46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1.90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1.9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-1.05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1.1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74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E13A4E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4E258F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-1.39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1.84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1.8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-0.97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1.0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64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E13A4E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45412D" w:rsidRDefault="00DB0370" w:rsidP="007F3C05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-1.32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1.73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-0.89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1.0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57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E13A4E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871108" w:rsidRDefault="00DB0370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-1.24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0.09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1.70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1.7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-0.85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1.01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1.01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0.53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53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B45FA2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-1.96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0.14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2.23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-1.34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0.06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1.40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1.4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-0.94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0.96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B45FA2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1.68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1.6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-0.96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1.0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0.69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0.6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B45FA2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-1.14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1.43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43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-0.78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0.8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0.56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0.5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B45FA2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1.22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1.2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-0.68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0.76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0.7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0.50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50</w:t>
            </w:r>
          </w:p>
        </w:tc>
      </w:tr>
      <w:tr w:rsidR="00DB0370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B45FA2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-0.83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0.13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1.13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1.1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-0.59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0.69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0.69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0.45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0.45</w:t>
            </w:r>
          </w:p>
        </w:tc>
      </w:tr>
      <w:tr w:rsidR="00DB0370" w:rsidRPr="0045412D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B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871108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-2.14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0.14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2.22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22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-1.44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0.06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1.39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44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0.93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0.9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5</w:t>
            </w:r>
          </w:p>
        </w:tc>
      </w:tr>
      <w:tr w:rsidR="00DB0370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D05053" w:rsidRDefault="00DB0370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-1.53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1.63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-1.02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1.0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68</w:t>
            </w:r>
          </w:p>
        </w:tc>
      </w:tr>
      <w:tr w:rsidR="00DB0370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871108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-1.25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1.37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1.3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0.8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0.55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5</w:t>
            </w:r>
          </w:p>
        </w:tc>
      </w:tr>
      <w:tr w:rsidR="00DB0370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D05053" w:rsidRDefault="00DB0370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-1.09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1.22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0.7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0.48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48</w:t>
            </w:r>
          </w:p>
        </w:tc>
      </w:tr>
      <w:tr w:rsidR="00DB0370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DB0370" w:rsidRPr="00871108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0.09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-0.65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0.66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0.66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0.43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0.4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3</w:t>
            </w:r>
          </w:p>
        </w:tc>
      </w:tr>
      <w:tr w:rsidR="00DB0370" w:rsidRPr="00B45FA2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C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871108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-2.02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0.11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2.19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19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-1.38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1.36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38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0.93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0.9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</w:t>
            </w:r>
          </w:p>
        </w:tc>
      </w:tr>
      <w:tr w:rsidR="00DB0370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D05053" w:rsidRDefault="00DB0370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-1.46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1.58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58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-0.98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0.99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68</w:t>
            </w:r>
          </w:p>
        </w:tc>
      </w:tr>
      <w:tr w:rsidR="00DB0370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871108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1.34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0.8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0.5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4</w:t>
            </w:r>
          </w:p>
        </w:tc>
      </w:tr>
      <w:tr w:rsidR="00DB0370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D05053" w:rsidRDefault="00DB0370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1.21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21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0.7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0.49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49</w:t>
            </w:r>
          </w:p>
        </w:tc>
      </w:tr>
      <w:tr w:rsidR="00DB0370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Default="00DB0370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B0370" w:rsidRPr="00871108" w:rsidRDefault="00DB0370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-0.88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0.10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1.10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1.1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-0.63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0.65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-0.44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0.00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7F3C05" w:rsidRDefault="00DB0370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0.42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DB0370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0.4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4</w:t>
            </w:r>
          </w:p>
        </w:tc>
      </w:tr>
    </w:tbl>
    <w:p w:rsidR="00395BB5" w:rsidRPr="00B00D6F" w:rsidRDefault="00395BB5" w:rsidP="00395BB5">
      <w:pPr>
        <w:pStyle w:val="2"/>
      </w:pPr>
      <w:r>
        <w:t xml:space="preserve">SCS </w:t>
      </w:r>
      <w:r>
        <w:rPr>
          <w:rFonts w:hint="eastAsia"/>
          <w:lang w:eastAsia="zh-CN"/>
        </w:rPr>
        <w:t>120</w:t>
      </w:r>
      <w:r>
        <w:t xml:space="preserve"> kHz</w:t>
      </w:r>
    </w:p>
    <w:p w:rsidR="00E41B9B" w:rsidRDefault="00E41B9B" w:rsidP="00E41B9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3.</w:t>
      </w:r>
      <w:r>
        <w:rPr>
          <w:rFonts w:hint="eastAsia"/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shows</w:t>
      </w:r>
      <w:r>
        <w:rPr>
          <w:sz w:val="22"/>
          <w:szCs w:val="22"/>
          <w:lang w:eastAsia="zh-CN"/>
        </w:rPr>
        <w:t xml:space="preserve"> the 5%, 50%, 95%</w:t>
      </w:r>
      <w:r>
        <w:rPr>
          <w:rFonts w:hint="eastAsia"/>
          <w:sz w:val="22"/>
          <w:szCs w:val="22"/>
          <w:lang w:eastAsia="zh-CN"/>
        </w:rPr>
        <w:t>-</w:t>
      </w:r>
      <w:proofErr w:type="spellStart"/>
      <w:r>
        <w:rPr>
          <w:rFonts w:hint="eastAsia"/>
          <w:sz w:val="22"/>
          <w:szCs w:val="22"/>
          <w:lang w:eastAsia="zh-CN"/>
        </w:rPr>
        <w:t>ile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the CDF curves of Delta </w:t>
      </w:r>
      <w:r>
        <w:rPr>
          <w:rFonts w:hint="eastAsia"/>
          <w:sz w:val="22"/>
          <w:szCs w:val="22"/>
          <w:lang w:eastAsia="zh-CN"/>
        </w:rPr>
        <w:t>SS-</w:t>
      </w:r>
      <w:r>
        <w:rPr>
          <w:sz w:val="22"/>
          <w:szCs w:val="22"/>
          <w:lang w:eastAsia="zh-CN"/>
        </w:rPr>
        <w:t>RSRP under different channel conditions</w:t>
      </w:r>
      <w:r>
        <w:rPr>
          <w:rFonts w:hint="eastAsia"/>
          <w:sz w:val="22"/>
          <w:szCs w:val="22"/>
          <w:lang w:eastAsia="zh-CN"/>
        </w:rPr>
        <w:t xml:space="preserve"> for 120 kHz SCS.</w:t>
      </w:r>
    </w:p>
    <w:p w:rsidR="002E3380" w:rsidRDefault="002E3380" w:rsidP="002E3380">
      <w:pPr>
        <w:pStyle w:val="af4"/>
        <w:spacing w:after="120"/>
        <w:jc w:val="center"/>
        <w:rPr>
          <w:sz w:val="22"/>
          <w:szCs w:val="22"/>
          <w:lang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</w:t>
      </w:r>
      <w:r w:rsidR="007F3C05">
        <w:rPr>
          <w:rFonts w:eastAsiaTheme="minorEastAsia" w:hint="eastAsia"/>
          <w:bCs w:val="0"/>
          <w:sz w:val="20"/>
          <w:szCs w:val="20"/>
          <w:lang w:val="en-US" w:eastAsia="zh-CN"/>
        </w:rPr>
        <w:t>.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3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 xml:space="preserve">Delta </w:t>
      </w:r>
      <w:r w:rsidR="000157A5">
        <w:rPr>
          <w:rFonts w:eastAsiaTheme="minorEastAsia" w:hint="eastAsia"/>
          <w:bCs w:val="0"/>
          <w:sz w:val="20"/>
          <w:szCs w:val="20"/>
          <w:lang w:val="en-US" w:eastAsia="zh-CN"/>
        </w:rPr>
        <w:t>SS-</w:t>
      </w:r>
      <w:r>
        <w:rPr>
          <w:bCs w:val="0"/>
          <w:sz w:val="20"/>
          <w:szCs w:val="20"/>
          <w:lang w:val="en-US" w:eastAsia="ko-KR"/>
        </w:rPr>
        <w:t xml:space="preserve">RSRP,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SCS</w:t>
      </w:r>
      <w:r>
        <w:rPr>
          <w:bCs w:val="0"/>
          <w:sz w:val="20"/>
          <w:szCs w:val="20"/>
          <w:lang w:val="en-US" w:eastAsia="ko-KR"/>
        </w:rPr>
        <w:t xml:space="preserve"> 1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20</w:t>
      </w:r>
      <w:r>
        <w:rPr>
          <w:bCs w:val="0"/>
          <w:sz w:val="20"/>
          <w:szCs w:val="20"/>
          <w:lang w:val="en-US" w:eastAsia="ko-KR"/>
        </w:rPr>
        <w:t xml:space="preserve"> kHz</w:t>
      </w:r>
    </w:p>
    <w:tbl>
      <w:tblPr>
        <w:tblW w:w="10038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914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</w:tblGrid>
      <w:tr w:rsidR="007F3C05" w:rsidRPr="0045412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7F3C05" w:rsidRPr="00F0793D" w:rsidRDefault="007F3C05" w:rsidP="007F3C05">
            <w:pPr>
              <w:widowControl w:val="0"/>
              <w:spacing w:after="0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71108" w:rsidRDefault="007F3C05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5412D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5412D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5412D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0dB</w:t>
            </w:r>
          </w:p>
        </w:tc>
      </w:tr>
      <w:tr w:rsidR="007F3C05" w:rsidRPr="0045412D" w:rsidTr="00E41B9B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E258F" w:rsidRDefault="007F3C05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65180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65180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65180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</w:tr>
      <w:tr w:rsidR="007F3C05" w:rsidRPr="00F0793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-2.33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-0.03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1.85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-1.58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1.14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58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-1.14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spacing w:after="0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0.78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1.14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-1.66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1.28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1.6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-1.16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spacing w:after="0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83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39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95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spacing w:after="0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0.40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70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-1.24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1.2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85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60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0.81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1.1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-0.80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-0.12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0.46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80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-0.56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-0.12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0.29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5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B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-2.32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1.97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32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-1.53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-0.07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1.22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53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0.77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1.05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-1.61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1.42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61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-1.11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11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0.51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76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-1.35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1.17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1.3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-0.92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0.68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92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-0.11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0.40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65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-0.83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0.33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57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-1.05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-0.03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0.91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-0.73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-0.10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73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-0.12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0.29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51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lastRenderedPageBreak/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C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-2.43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0.05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2.07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43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-1.63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-0.04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1.29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68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-1.08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-0.06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0.83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1.08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-1.72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0.00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1.48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-1.16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0.89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1.16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-0.79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-0.07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0.56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79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-1.38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1.22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38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-0.93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-0.07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0.71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93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-0.66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-0.08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0.44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66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-1.21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1.03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21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-0.81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81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-0.57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-0.09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57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-1.09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0.91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09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-0.77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-0.07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0.52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77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-0.08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7F3C05">
              <w:rPr>
                <w:rFonts w:ascii="Calibri" w:hAnsi="Calibri"/>
                <w:kern w:val="2"/>
                <w:lang w:val="en-US" w:eastAsia="zh-CN"/>
              </w:rPr>
              <w:t>0.33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53</w:t>
            </w:r>
          </w:p>
        </w:tc>
      </w:tr>
    </w:tbl>
    <w:p w:rsidR="00395BB5" w:rsidRPr="00B00D6F" w:rsidRDefault="00395BB5" w:rsidP="00395BB5">
      <w:pPr>
        <w:pStyle w:val="2"/>
      </w:pPr>
      <w:r>
        <w:t xml:space="preserve">SCS </w:t>
      </w:r>
      <w:r>
        <w:rPr>
          <w:rFonts w:hint="eastAsia"/>
          <w:lang w:eastAsia="zh-CN"/>
        </w:rPr>
        <w:t>240</w:t>
      </w:r>
      <w:r>
        <w:t xml:space="preserve"> kHz</w:t>
      </w:r>
    </w:p>
    <w:p w:rsidR="002E3380" w:rsidRPr="00E41B9B" w:rsidRDefault="00E41B9B" w:rsidP="00235A9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Table 3.</w:t>
      </w:r>
      <w:r>
        <w:rPr>
          <w:rFonts w:hint="eastAsia"/>
          <w:sz w:val="22"/>
          <w:szCs w:val="22"/>
          <w:lang w:eastAsia="zh-CN"/>
        </w:rPr>
        <w:t>4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shows</w:t>
      </w:r>
      <w:r>
        <w:rPr>
          <w:sz w:val="22"/>
          <w:szCs w:val="22"/>
          <w:lang w:eastAsia="zh-CN"/>
        </w:rPr>
        <w:t xml:space="preserve"> the 5%, 50%, 95%</w:t>
      </w:r>
      <w:r>
        <w:rPr>
          <w:rFonts w:hint="eastAsia"/>
          <w:sz w:val="22"/>
          <w:szCs w:val="22"/>
          <w:lang w:eastAsia="zh-CN"/>
        </w:rPr>
        <w:t>-</w:t>
      </w:r>
      <w:proofErr w:type="spellStart"/>
      <w:r>
        <w:rPr>
          <w:rFonts w:hint="eastAsia"/>
          <w:sz w:val="22"/>
          <w:szCs w:val="22"/>
          <w:lang w:eastAsia="zh-CN"/>
        </w:rPr>
        <w:t>ile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the CDF curves of Delta </w:t>
      </w:r>
      <w:r>
        <w:rPr>
          <w:rFonts w:hint="eastAsia"/>
          <w:sz w:val="22"/>
          <w:szCs w:val="22"/>
          <w:lang w:eastAsia="zh-CN"/>
        </w:rPr>
        <w:t>SS-</w:t>
      </w:r>
      <w:r>
        <w:rPr>
          <w:sz w:val="22"/>
          <w:szCs w:val="22"/>
          <w:lang w:eastAsia="zh-CN"/>
        </w:rPr>
        <w:t>RSRP under different channel conditions</w:t>
      </w:r>
      <w:r>
        <w:rPr>
          <w:rFonts w:hint="eastAsia"/>
          <w:sz w:val="22"/>
          <w:szCs w:val="22"/>
          <w:lang w:eastAsia="zh-CN"/>
        </w:rPr>
        <w:t xml:space="preserve"> for 240 kHz SCS.</w:t>
      </w:r>
    </w:p>
    <w:p w:rsidR="0078459D" w:rsidRDefault="0078459D" w:rsidP="0078459D">
      <w:pPr>
        <w:pStyle w:val="af4"/>
        <w:spacing w:after="120"/>
        <w:jc w:val="center"/>
        <w:rPr>
          <w:rFonts w:eastAsiaTheme="minorEastAsia"/>
          <w:bCs w:val="0"/>
          <w:sz w:val="20"/>
          <w:szCs w:val="20"/>
          <w:lang w:val="en-US"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3.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4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bCs w:val="0"/>
          <w:sz w:val="20"/>
          <w:szCs w:val="20"/>
          <w:lang w:val="en-US" w:eastAsia="ko-KR"/>
        </w:rPr>
        <w:t xml:space="preserve">Delta </w:t>
      </w:r>
      <w:r w:rsidR="000157A5">
        <w:rPr>
          <w:rFonts w:eastAsiaTheme="minorEastAsia" w:hint="eastAsia"/>
          <w:bCs w:val="0"/>
          <w:sz w:val="20"/>
          <w:szCs w:val="20"/>
          <w:lang w:val="en-US" w:eastAsia="zh-CN"/>
        </w:rPr>
        <w:t>SS-</w:t>
      </w:r>
      <w:r>
        <w:rPr>
          <w:bCs w:val="0"/>
          <w:sz w:val="20"/>
          <w:szCs w:val="20"/>
          <w:lang w:val="en-US" w:eastAsia="ko-KR"/>
        </w:rPr>
        <w:t xml:space="preserve">RSRP,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SCS</w:t>
      </w:r>
      <w:r>
        <w:rPr>
          <w:bCs w:val="0"/>
          <w:sz w:val="20"/>
          <w:szCs w:val="20"/>
          <w:lang w:val="en-US" w:eastAsia="ko-KR"/>
        </w:rPr>
        <w:t xml:space="preserve">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240</w:t>
      </w:r>
      <w:r>
        <w:rPr>
          <w:bCs w:val="0"/>
          <w:sz w:val="20"/>
          <w:szCs w:val="20"/>
          <w:lang w:val="en-US" w:eastAsia="ko-KR"/>
        </w:rPr>
        <w:t xml:space="preserve"> kHz</w:t>
      </w:r>
    </w:p>
    <w:tbl>
      <w:tblPr>
        <w:tblW w:w="10038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914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  <w:gridCol w:w="655"/>
        <w:gridCol w:w="656"/>
      </w:tblGrid>
      <w:tr w:rsidR="007F3C05" w:rsidRPr="0045412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7F3C05" w:rsidRPr="00F0793D" w:rsidRDefault="007F3C05" w:rsidP="007F3C05">
            <w:pPr>
              <w:widowControl w:val="0"/>
              <w:spacing w:after="0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1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71108" w:rsidRDefault="007F3C05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5412D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5412D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262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5412D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SINR = 0dB</w:t>
            </w:r>
          </w:p>
        </w:tc>
      </w:tr>
      <w:tr w:rsidR="007F3C05" w:rsidRPr="0045412D" w:rsidTr="00E41B9B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1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4E258F" w:rsidRDefault="007F3C05" w:rsidP="007F3C0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65180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65180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F0793D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F3C05" w:rsidRPr="00865180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b/>
                <w:kern w:val="2"/>
                <w:lang w:val="en-US" w:eastAsia="zh-CN"/>
              </w:rPr>
            </w:pPr>
            <w:proofErr w:type="spellStart"/>
            <w:proofErr w:type="gramStart"/>
            <w:r w:rsidRPr="00865180">
              <w:rPr>
                <w:rFonts w:hint="eastAsia"/>
                <w:b/>
                <w:lang w:eastAsia="zh-CN"/>
              </w:rPr>
              <w:t>a</w:t>
            </w:r>
            <w:r w:rsidRPr="00865180">
              <w:rPr>
                <w:rFonts w:hint="eastAsia"/>
                <w:b/>
              </w:rPr>
              <w:t>bso</w:t>
            </w:r>
            <w:proofErr w:type="spellEnd"/>
            <w:proofErr w:type="gramEnd"/>
            <w:r w:rsidRPr="00865180">
              <w:rPr>
                <w:rFonts w:hint="eastAsia"/>
                <w:b/>
                <w:lang w:eastAsia="zh-CN"/>
              </w:rPr>
              <w:t>.</w:t>
            </w:r>
          </w:p>
        </w:tc>
      </w:tr>
      <w:tr w:rsidR="007F3C05" w:rsidRPr="00F0793D" w:rsidTr="00E41B9B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A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-2.86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-0.25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1.80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86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-2.15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-0.36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0.99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2.15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-1.62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-0.40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0.54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62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-2.15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-0.27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1.21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2.15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-1.64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-0.38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0.58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64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0.28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1.25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-1.79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0.95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7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9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-1.45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0.42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1.4</w:t>
            </w:r>
            <w:r w:rsidR="007F3C05">
              <w:rPr>
                <w:rFonts w:ascii="Calibri" w:hAnsi="Calibri" w:hint="eastAsia"/>
                <w:b/>
                <w:kern w:val="2"/>
                <w:lang w:val="en-US" w:eastAsia="zh-CN"/>
              </w:rPr>
              <w:t>5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-1.12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-0.42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0.13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1.12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-1.60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-0.32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0.80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60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0.35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1.29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-1.01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0.06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1.01</w:t>
            </w:r>
          </w:p>
        </w:tc>
      </w:tr>
      <w:tr w:rsidR="007F3C05" w:rsidRPr="00F0793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B45FA2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B45FA2"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-1.42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-0.31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0.64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4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-1.21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0.24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1.21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-0.97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-0.43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0.01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0.97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B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-2.87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1.74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87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-2.05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-0.38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0.95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2.05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-1.53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-0.44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0.49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53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-2.16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-0.28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1.17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2.16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-1.60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0.55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60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-1.21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0.22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</w:t>
            </w:r>
            <w:r w:rsidR="007F3C05" w:rsidRPr="00865180">
              <w:rPr>
                <w:rFonts w:ascii="Calibri" w:hAnsi="Calibri"/>
                <w:b/>
                <w:kern w:val="2"/>
                <w:lang w:val="en-US" w:eastAsia="zh-CN"/>
              </w:rPr>
              <w:t>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21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-1.82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-0.29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0.91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82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-1.39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0.40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1.39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-1.06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0.11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1.06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-1.66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-0.31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0.77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-1.26</w:t>
            </w:r>
          </w:p>
        </w:tc>
        <w:tc>
          <w:tcPr>
            <w:tcW w:w="656" w:type="dxa"/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0.28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1.26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-1.00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-0.46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0.03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1.00</w:t>
            </w:r>
          </w:p>
        </w:tc>
      </w:tr>
      <w:tr w:rsidR="007F3C05" w:rsidRPr="0045412D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-1.43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-0.33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0.65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43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-1.16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-0.43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0.22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1.16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-0.94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-0.46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-0.01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94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C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-2.47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-0.17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1.66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2.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4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7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-1.71</w:t>
            </w:r>
          </w:p>
        </w:tc>
        <w:tc>
          <w:tcPr>
            <w:tcW w:w="656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-0.22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0.99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71</w:t>
            </w:r>
          </w:p>
        </w:tc>
        <w:tc>
          <w:tcPr>
            <w:tcW w:w="655" w:type="dxa"/>
            <w:tcBorders>
              <w:top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-1.26</w:t>
            </w:r>
          </w:p>
        </w:tc>
        <w:tc>
          <w:tcPr>
            <w:tcW w:w="6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-0.23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0.63</w:t>
            </w:r>
          </w:p>
        </w:tc>
        <w:tc>
          <w:tcPr>
            <w:tcW w:w="656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26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-1.76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-0.20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1.14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7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6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-1.27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-0.24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0.65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27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-0.95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0.39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95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-1.54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-0.22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0.89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54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-1.11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0.47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CA4B38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1.11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-0.83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-0.24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0.27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83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D05053" w:rsidRDefault="007F3C05" w:rsidP="007F3C05">
            <w:pPr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-1.29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-0.23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0.74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>
              <w:rPr>
                <w:rFonts w:ascii="Calibri" w:hAnsi="Calibri" w:hint="eastAsia"/>
                <w:b/>
                <w:kern w:val="2"/>
                <w:lang w:val="en-US" w:eastAsia="zh-CN"/>
              </w:rPr>
              <w:t>2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9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-0.98</w:t>
            </w:r>
          </w:p>
        </w:tc>
        <w:tc>
          <w:tcPr>
            <w:tcW w:w="656" w:type="dxa"/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-0.26</w:t>
            </w:r>
          </w:p>
        </w:tc>
        <w:tc>
          <w:tcPr>
            <w:tcW w:w="655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0.37</w:t>
            </w:r>
          </w:p>
        </w:tc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98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-0.75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-0.25</w:t>
            </w:r>
          </w:p>
        </w:tc>
        <w:tc>
          <w:tcPr>
            <w:tcW w:w="6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0.20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 w:rsidRPr="00865180"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75</w:t>
            </w:r>
          </w:p>
        </w:tc>
      </w:tr>
      <w:tr w:rsidR="007F3C05" w:rsidRPr="00B45FA2" w:rsidTr="007F3C05">
        <w:trPr>
          <w:jc w:val="center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Default="007F3C05" w:rsidP="007F3C05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7F3C05" w:rsidRPr="00871108" w:rsidRDefault="007F3C05" w:rsidP="007F3C05">
            <w:pPr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-1.24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-0.25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0.68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1.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24</w:t>
            </w:r>
          </w:p>
        </w:tc>
        <w:tc>
          <w:tcPr>
            <w:tcW w:w="65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-0.91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-0.26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0.32</w:t>
            </w:r>
          </w:p>
        </w:tc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91</w:t>
            </w:r>
          </w:p>
        </w:tc>
        <w:tc>
          <w:tcPr>
            <w:tcW w:w="65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-0.69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-0.25</w:t>
            </w:r>
          </w:p>
        </w:tc>
        <w:tc>
          <w:tcPr>
            <w:tcW w:w="65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CA4B38" w:rsidRDefault="007F3C05" w:rsidP="00CA4B38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  <w:r w:rsidRPr="00CA4B38">
              <w:rPr>
                <w:rFonts w:ascii="Calibri" w:hAnsi="Calibri"/>
                <w:kern w:val="2"/>
                <w:lang w:val="en-US" w:eastAsia="zh-CN"/>
              </w:rPr>
              <w:t>0.16</w:t>
            </w:r>
          </w:p>
        </w:tc>
        <w:tc>
          <w:tcPr>
            <w:tcW w:w="65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7F3C05" w:rsidRPr="00865180" w:rsidRDefault="007F3C05" w:rsidP="007F3C05">
            <w:pPr>
              <w:widowControl w:val="0"/>
              <w:spacing w:after="0"/>
              <w:jc w:val="center"/>
              <w:rPr>
                <w:rFonts w:ascii="Calibri" w:hAnsi="Calibri"/>
                <w:b/>
                <w:kern w:val="2"/>
                <w:lang w:val="en-US" w:eastAsia="zh-CN"/>
              </w:rPr>
            </w:pPr>
            <w:r>
              <w:rPr>
                <w:rFonts w:ascii="Calibri" w:hAnsi="Calibri"/>
                <w:b/>
                <w:kern w:val="2"/>
                <w:lang w:val="en-US" w:eastAsia="zh-CN"/>
              </w:rPr>
              <w:t>0.</w:t>
            </w:r>
            <w:r w:rsidR="00CA4B38">
              <w:rPr>
                <w:rFonts w:ascii="Calibri" w:hAnsi="Calibri" w:hint="eastAsia"/>
                <w:b/>
                <w:kern w:val="2"/>
                <w:lang w:val="en-US" w:eastAsia="zh-CN"/>
              </w:rPr>
              <w:t>69</w:t>
            </w:r>
          </w:p>
        </w:tc>
      </w:tr>
    </w:tbl>
    <w:p w:rsidR="00E41B9B" w:rsidRPr="00B00D6F" w:rsidRDefault="00E41B9B" w:rsidP="00E41B9B">
      <w:pPr>
        <w:pStyle w:val="2"/>
      </w:pPr>
      <w:r>
        <w:rPr>
          <w:rFonts w:hint="eastAsia"/>
          <w:lang w:eastAsia="zh-CN"/>
        </w:rPr>
        <w:t>Summar</w:t>
      </w:r>
      <w:r w:rsidR="00645A4D">
        <w:rPr>
          <w:rFonts w:hint="eastAsia"/>
          <w:lang w:eastAsia="zh-CN"/>
        </w:rPr>
        <w:t>y and analysis</w:t>
      </w:r>
    </w:p>
    <w:p w:rsidR="00D5058B" w:rsidRDefault="00D5058B" w:rsidP="00D5058B">
      <w:pPr>
        <w:pStyle w:val="af1"/>
        <w:spacing w:after="120"/>
        <w:jc w:val="both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Based on </w:t>
      </w:r>
      <w:r>
        <w:rPr>
          <w:rFonts w:ascii="Times New Roman" w:hAnsi="Times New Roman" w:hint="eastAsia"/>
          <w:sz w:val="22"/>
          <w:szCs w:val="20"/>
          <w:lang w:eastAsia="zh-CN"/>
        </w:rPr>
        <w:t>above</w:t>
      </w:r>
      <w:r>
        <w:rPr>
          <w:rFonts w:ascii="Times New Roman" w:hAnsi="Times New Roman"/>
          <w:sz w:val="22"/>
          <w:szCs w:val="20"/>
          <w:lang w:eastAsia="ko-KR"/>
        </w:rPr>
        <w:t xml:space="preserve"> simulation results, the maximum absolute </w:t>
      </w:r>
      <w:r>
        <w:rPr>
          <w:rFonts w:ascii="Times New Roman" w:hAnsi="Times New Roman" w:hint="eastAsia"/>
          <w:sz w:val="22"/>
          <w:szCs w:val="20"/>
          <w:lang w:eastAsia="zh-CN"/>
        </w:rPr>
        <w:t>RSRP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 w:hint="eastAsia"/>
          <w:sz w:val="22"/>
          <w:szCs w:val="20"/>
          <w:lang w:eastAsia="zh-CN"/>
        </w:rPr>
        <w:t>among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 w:hint="eastAsia"/>
          <w:sz w:val="22"/>
          <w:szCs w:val="20"/>
          <w:lang w:eastAsia="zh-CN"/>
        </w:rPr>
        <w:t xml:space="preserve">different channel </w:t>
      </w:r>
      <w:proofErr w:type="spellStart"/>
      <w:r>
        <w:rPr>
          <w:rFonts w:ascii="Times New Roman" w:hAnsi="Times New Roman" w:hint="eastAsia"/>
          <w:sz w:val="22"/>
          <w:szCs w:val="20"/>
          <w:lang w:eastAsia="zh-CN"/>
        </w:rPr>
        <w:t>condtions</w:t>
      </w:r>
      <w:proofErr w:type="spellEnd"/>
      <w:r>
        <w:rPr>
          <w:rFonts w:ascii="Times New Roman" w:hAnsi="Times New Roman" w:hint="eastAsia"/>
          <w:sz w:val="22"/>
          <w:szCs w:val="20"/>
          <w:lang w:eastAsia="zh-CN"/>
        </w:rPr>
        <w:t xml:space="preserve"> and </w:t>
      </w:r>
      <w:r>
        <w:rPr>
          <w:rFonts w:ascii="Times New Roman" w:hAnsi="Times New Roman"/>
          <w:sz w:val="22"/>
          <w:szCs w:val="20"/>
          <w:lang w:eastAsia="ko-KR"/>
        </w:rPr>
        <w:t>different SCS</w:t>
      </w:r>
      <w:r>
        <w:rPr>
          <w:rFonts w:ascii="Times New Roman" w:hAnsi="Times New Roman" w:hint="eastAsia"/>
          <w:sz w:val="22"/>
          <w:szCs w:val="20"/>
          <w:lang w:eastAsia="zh-CN"/>
        </w:rPr>
        <w:t xml:space="preserve"> configurations</w:t>
      </w:r>
      <w:r>
        <w:rPr>
          <w:rFonts w:ascii="Times New Roman" w:hAnsi="Times New Roman"/>
          <w:sz w:val="22"/>
          <w:szCs w:val="20"/>
          <w:lang w:eastAsia="ko-KR"/>
        </w:rPr>
        <w:t xml:space="preserve"> is summarized in Table 3.5. </w:t>
      </w:r>
    </w:p>
    <w:p w:rsidR="0078459D" w:rsidRPr="0078459D" w:rsidRDefault="0078459D" w:rsidP="0078459D">
      <w:pPr>
        <w:pStyle w:val="af4"/>
        <w:spacing w:after="120"/>
        <w:jc w:val="center"/>
        <w:rPr>
          <w:rFonts w:eastAsiaTheme="minorEastAsia"/>
          <w:sz w:val="22"/>
          <w:szCs w:val="22"/>
          <w:lang w:eastAsia="zh-CN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D5058B">
        <w:rPr>
          <w:bCs w:val="0"/>
          <w:sz w:val="20"/>
          <w:szCs w:val="20"/>
          <w:lang w:val="en-US" w:eastAsia="ko-KR"/>
        </w:rPr>
        <w:t>3.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>5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Summarized </w:t>
      </w:r>
      <w:r w:rsidR="00494773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absolute </w:t>
      </w:r>
      <w:r>
        <w:rPr>
          <w:bCs w:val="0"/>
          <w:sz w:val="20"/>
          <w:szCs w:val="20"/>
          <w:lang w:val="en-US" w:eastAsia="ko-KR"/>
        </w:rPr>
        <w:t xml:space="preserve">Delta </w:t>
      </w:r>
      <w:r w:rsidR="000157A5">
        <w:rPr>
          <w:rFonts w:eastAsiaTheme="minorEastAsia" w:hint="eastAsia"/>
          <w:bCs w:val="0"/>
          <w:sz w:val="20"/>
          <w:szCs w:val="20"/>
          <w:lang w:val="en-US" w:eastAsia="zh-CN"/>
        </w:rPr>
        <w:t>SS-</w:t>
      </w:r>
      <w:r>
        <w:rPr>
          <w:bCs w:val="0"/>
          <w:sz w:val="20"/>
          <w:szCs w:val="20"/>
          <w:lang w:val="en-US" w:eastAsia="ko-KR"/>
        </w:rPr>
        <w:t>RSRP</w:t>
      </w:r>
      <w:r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bCs w:val="0"/>
          <w:sz w:val="20"/>
          <w:szCs w:val="20"/>
          <w:lang w:val="en-US" w:eastAsia="zh-CN"/>
        </w:rPr>
        <w:t>resutls</w:t>
      </w:r>
      <w:proofErr w:type="spellEnd"/>
    </w:p>
    <w:tbl>
      <w:tblPr>
        <w:tblW w:w="5851" w:type="dxa"/>
        <w:jc w:val="center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481"/>
        <w:gridCol w:w="1481"/>
        <w:gridCol w:w="1481"/>
      </w:tblGrid>
      <w:tr w:rsidR="00D5058B" w:rsidRPr="00F0793D" w:rsidTr="002C08B0">
        <w:trPr>
          <w:trHeight w:val="375"/>
          <w:jc w:val="center"/>
        </w:trPr>
        <w:tc>
          <w:tcPr>
            <w:tcW w:w="14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5058B" w:rsidRDefault="00D5058B" w:rsidP="000B3D0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kern w:val="2"/>
                <w:lang w:val="en-US" w:eastAsia="zh-CN"/>
              </w:rPr>
              <w:t>M</w:t>
            </w:r>
            <w:r>
              <w:rPr>
                <w:rFonts w:ascii="Calibri" w:hAnsi="Calibri" w:cs="Calibri" w:hint="eastAsia"/>
                <w:kern w:val="2"/>
                <w:lang w:val="en-US" w:eastAsia="zh-CN"/>
              </w:rPr>
              <w:t>easument</w:t>
            </w:r>
            <w:proofErr w:type="spellEnd"/>
            <w:r>
              <w:rPr>
                <w:rFonts w:ascii="Calibri" w:hAnsi="Calibri" w:cs="Calibri" w:hint="eastAsia"/>
                <w:kern w:val="2"/>
                <w:lang w:val="en-US" w:eastAsia="zh-CN"/>
              </w:rPr>
              <w:t xml:space="preserve"> </w:t>
            </w: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14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5058B" w:rsidRDefault="00D5058B" w:rsidP="00D5058B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14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5058B" w:rsidRDefault="00D5058B" w:rsidP="00D5058B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14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D5058B" w:rsidRDefault="00D5058B" w:rsidP="00D5058B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 w:hint="eastAsia"/>
                <w:kern w:val="2"/>
                <w:lang w:val="en-US" w:eastAsia="zh-CN"/>
              </w:rPr>
              <w:t>SINR = 0dB</w:t>
            </w:r>
          </w:p>
        </w:tc>
      </w:tr>
      <w:tr w:rsidR="00D5058B" w:rsidRPr="00F0793D" w:rsidTr="002C08B0">
        <w:trPr>
          <w:jc w:val="center"/>
        </w:trPr>
        <w:tc>
          <w:tcPr>
            <w:tcW w:w="14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871108" w:rsidRDefault="00D5058B" w:rsidP="000B3D0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14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2.87</w:t>
            </w:r>
          </w:p>
        </w:tc>
        <w:tc>
          <w:tcPr>
            <w:tcW w:w="14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2.15</w:t>
            </w:r>
          </w:p>
        </w:tc>
        <w:tc>
          <w:tcPr>
            <w:tcW w:w="14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D1833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1.62</w:t>
            </w:r>
          </w:p>
        </w:tc>
      </w:tr>
      <w:tr w:rsidR="00D5058B" w:rsidRPr="00F0793D" w:rsidTr="002C08B0">
        <w:trPr>
          <w:jc w:val="center"/>
        </w:trPr>
        <w:tc>
          <w:tcPr>
            <w:tcW w:w="14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4E258F" w:rsidRDefault="00D5058B" w:rsidP="000B3D0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2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2.16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1.64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D1833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1.25</w:t>
            </w:r>
          </w:p>
        </w:tc>
      </w:tr>
      <w:tr w:rsidR="00D5058B" w:rsidRPr="00F0793D" w:rsidTr="002C08B0">
        <w:trPr>
          <w:jc w:val="center"/>
        </w:trPr>
        <w:tc>
          <w:tcPr>
            <w:tcW w:w="14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4E258F" w:rsidRDefault="00D5058B" w:rsidP="000B3D0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4E258F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1.84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1.45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D1833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1.12</w:t>
            </w:r>
          </w:p>
        </w:tc>
      </w:tr>
      <w:tr w:rsidR="00D5058B" w:rsidRPr="00F0793D" w:rsidTr="002C08B0">
        <w:trPr>
          <w:jc w:val="center"/>
        </w:trPr>
        <w:tc>
          <w:tcPr>
            <w:tcW w:w="14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45412D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4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45412D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1.70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45412D" w:rsidRDefault="00D5058B" w:rsidP="00D5058B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1.29</w:t>
            </w:r>
          </w:p>
        </w:tc>
        <w:tc>
          <w:tcPr>
            <w:tcW w:w="148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45412D" w:rsidRDefault="00D5058B" w:rsidP="000D1833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1.01</w:t>
            </w:r>
          </w:p>
        </w:tc>
      </w:tr>
      <w:tr w:rsidR="00D5058B" w:rsidRPr="00F0793D" w:rsidTr="002C08B0">
        <w:trPr>
          <w:jc w:val="center"/>
        </w:trPr>
        <w:tc>
          <w:tcPr>
            <w:tcW w:w="14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871108" w:rsidRDefault="00D5058B" w:rsidP="000B3D0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14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1.70</w:t>
            </w:r>
          </w:p>
        </w:tc>
        <w:tc>
          <w:tcPr>
            <w:tcW w:w="14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B3D06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1.21</w:t>
            </w:r>
          </w:p>
        </w:tc>
        <w:tc>
          <w:tcPr>
            <w:tcW w:w="14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D5058B" w:rsidRPr="00B81DC7" w:rsidRDefault="00D5058B" w:rsidP="000D1833">
            <w:pPr>
              <w:widowControl w:val="0"/>
              <w:spacing w:after="0"/>
              <w:jc w:val="center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>0.97</w:t>
            </w:r>
          </w:p>
        </w:tc>
      </w:tr>
    </w:tbl>
    <w:p w:rsidR="00C045DA" w:rsidRDefault="00C045DA" w:rsidP="0078459D">
      <w:pPr>
        <w:jc w:val="both"/>
        <w:rPr>
          <w:sz w:val="22"/>
          <w:szCs w:val="22"/>
          <w:lang w:eastAsia="zh-CN"/>
        </w:rPr>
      </w:pPr>
    </w:p>
    <w:p w:rsidR="00C045DA" w:rsidRDefault="00C045DA" w:rsidP="0078459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From the </w:t>
      </w:r>
      <w:r>
        <w:rPr>
          <w:rFonts w:hint="eastAsia"/>
          <w:sz w:val="22"/>
          <w:szCs w:val="22"/>
          <w:lang w:eastAsia="zh-CN"/>
        </w:rPr>
        <w:t xml:space="preserve">above summarized results, it can be seen that, the larger the number of measurement samples is, the better L1-RSRP measurement accuracy achieve. However, then the </w:t>
      </w:r>
      <w:r w:rsidR="002378AC">
        <w:rPr>
          <w:rFonts w:hint="eastAsia"/>
          <w:sz w:val="22"/>
          <w:szCs w:val="22"/>
          <w:lang w:eastAsia="zh-CN"/>
        </w:rPr>
        <w:t xml:space="preserve">number of </w:t>
      </w:r>
      <w:r>
        <w:rPr>
          <w:rFonts w:hint="eastAsia"/>
          <w:sz w:val="22"/>
          <w:szCs w:val="22"/>
          <w:lang w:eastAsia="zh-CN"/>
        </w:rPr>
        <w:t>measurement samples increases from 3 to 5, the accuracy performance only has a slight gain.</w:t>
      </w:r>
    </w:p>
    <w:p w:rsidR="00C045DA" w:rsidRDefault="00C045DA" w:rsidP="0078459D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Since large number of measurement samples will cause large beam detection delay or reporting delay, we suggest no more than </w:t>
      </w:r>
      <w:r w:rsidR="002378AC">
        <w:rPr>
          <w:rFonts w:hint="eastAsia"/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lang w:eastAsia="zh-CN"/>
        </w:rPr>
        <w:t xml:space="preserve"> measurement samples should be </w:t>
      </w:r>
      <w:r w:rsidR="002378AC">
        <w:rPr>
          <w:rFonts w:hint="eastAsia"/>
          <w:sz w:val="22"/>
          <w:szCs w:val="22"/>
          <w:lang w:eastAsia="zh-CN"/>
        </w:rPr>
        <w:t>configured for beam detection and reporting.</w:t>
      </w:r>
    </w:p>
    <w:p w:rsidR="002378AC" w:rsidRDefault="002378AC" w:rsidP="002378AC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zh-CN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 1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L1-RSRP </w:t>
      </w:r>
      <w:proofErr w:type="spellStart"/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measuremet</w:t>
      </w:r>
      <w:proofErr w:type="spellEnd"/>
      <w:r w:rsidRPr="002378AC">
        <w:rPr>
          <w:rFonts w:ascii="Times New Roman" w:hAnsi="Times New Roman"/>
          <w:b/>
          <w:i/>
          <w:sz w:val="22"/>
          <w:szCs w:val="20"/>
          <w:lang w:eastAsia="ko-KR"/>
        </w:rPr>
        <w:t xml:space="preserve"> accuracy 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improves slowly when the number of </w:t>
      </w:r>
      <w:r w:rsidRPr="002378AC">
        <w:rPr>
          <w:rFonts w:ascii="Times New Roman" w:hAnsi="Times New Roman"/>
          <w:b/>
          <w:i/>
          <w:sz w:val="22"/>
          <w:szCs w:val="20"/>
          <w:lang w:eastAsia="zh-CN"/>
        </w:rPr>
        <w:t>measurement samples increases from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 3 to 5.</w:t>
      </w:r>
    </w:p>
    <w:p w:rsidR="002378AC" w:rsidRDefault="002378AC" w:rsidP="000B3D06">
      <w:pPr>
        <w:jc w:val="both"/>
        <w:rPr>
          <w:sz w:val="22"/>
          <w:szCs w:val="22"/>
          <w:lang w:val="en-US" w:eastAsia="zh-CN"/>
        </w:rPr>
      </w:pPr>
    </w:p>
    <w:p w:rsidR="008A212A" w:rsidRDefault="008A212A" w:rsidP="000B3D06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Here</w:t>
      </w:r>
      <w:r w:rsidR="002378AC">
        <w:rPr>
          <w:rFonts w:hint="eastAsia"/>
          <w:sz w:val="22"/>
          <w:szCs w:val="22"/>
          <w:lang w:val="en-US" w:eastAsia="zh-CN"/>
        </w:rPr>
        <w:t xml:space="preserve"> we </w:t>
      </w:r>
      <w:r>
        <w:rPr>
          <w:rFonts w:hint="eastAsia"/>
          <w:sz w:val="22"/>
          <w:szCs w:val="22"/>
          <w:lang w:val="en-US" w:eastAsia="zh-CN"/>
        </w:rPr>
        <w:t xml:space="preserve">take </w:t>
      </w:r>
      <w:r w:rsidR="002378AC">
        <w:rPr>
          <w:rFonts w:hint="eastAsia"/>
          <w:sz w:val="22"/>
          <w:szCs w:val="22"/>
          <w:lang w:val="en-US" w:eastAsia="zh-CN"/>
        </w:rPr>
        <w:t xml:space="preserve">the RSRP measurement </w:t>
      </w:r>
      <w:r w:rsidR="002378AC">
        <w:rPr>
          <w:sz w:val="22"/>
          <w:szCs w:val="22"/>
          <w:lang w:val="en-US" w:eastAsia="zh-CN"/>
        </w:rPr>
        <w:t>requirement</w:t>
      </w:r>
      <w:r w:rsidR="002378AC">
        <w:rPr>
          <w:rFonts w:hint="eastAsia"/>
          <w:sz w:val="22"/>
          <w:szCs w:val="22"/>
          <w:lang w:val="en-US" w:eastAsia="zh-CN"/>
        </w:rPr>
        <w:t xml:space="preserve"> in legacy LTE</w:t>
      </w:r>
      <w:r>
        <w:rPr>
          <w:rFonts w:hint="eastAsia"/>
          <w:sz w:val="22"/>
          <w:szCs w:val="22"/>
          <w:lang w:val="en-US" w:eastAsia="zh-CN"/>
        </w:rPr>
        <w:t xml:space="preserve"> as a consideration</w:t>
      </w:r>
      <w:r w:rsidR="002378AC">
        <w:rPr>
          <w:rFonts w:hint="eastAsia"/>
          <w:sz w:val="22"/>
          <w:szCs w:val="22"/>
          <w:lang w:val="en-US" w:eastAsia="zh-CN"/>
        </w:rPr>
        <w:t xml:space="preserve">, i.e. </w:t>
      </w:r>
      <w:r w:rsidR="002378AC">
        <w:rPr>
          <w:sz w:val="22"/>
          <w:szCs w:val="22"/>
          <w:lang w:eastAsia="zh-CN"/>
        </w:rPr>
        <w:t>±</w:t>
      </w:r>
      <w:r w:rsidR="002378AC">
        <w:rPr>
          <w:rFonts w:hint="eastAsia"/>
          <w:sz w:val="22"/>
          <w:szCs w:val="22"/>
          <w:lang w:eastAsia="zh-CN"/>
        </w:rPr>
        <w:t xml:space="preserve">2 dB </w:t>
      </w:r>
      <w:r w:rsidR="002378AC">
        <w:rPr>
          <w:sz w:val="22"/>
          <w:szCs w:val="22"/>
          <w:lang w:eastAsia="zh-CN"/>
        </w:rPr>
        <w:t>without</w:t>
      </w:r>
      <w:r w:rsidR="002378AC">
        <w:rPr>
          <w:rFonts w:hint="eastAsia"/>
          <w:sz w:val="22"/>
          <w:szCs w:val="22"/>
          <w:lang w:eastAsia="zh-CN"/>
        </w:rPr>
        <w:t xml:space="preserve"> RF margin. </w:t>
      </w:r>
      <w:r w:rsidR="000B3D06">
        <w:rPr>
          <w:sz w:val="22"/>
          <w:szCs w:val="22"/>
          <w:lang w:eastAsia="zh-CN"/>
        </w:rPr>
        <w:t xml:space="preserve">From the </w:t>
      </w:r>
      <w:r w:rsidR="000B3D06">
        <w:rPr>
          <w:rFonts w:hint="eastAsia"/>
          <w:sz w:val="22"/>
          <w:szCs w:val="22"/>
          <w:lang w:eastAsia="zh-CN"/>
        </w:rPr>
        <w:t xml:space="preserve">above </w:t>
      </w:r>
      <w:r>
        <w:rPr>
          <w:rFonts w:hint="eastAsia"/>
          <w:sz w:val="22"/>
          <w:szCs w:val="22"/>
          <w:lang w:eastAsia="zh-CN"/>
        </w:rPr>
        <w:t>summarized results</w:t>
      </w:r>
      <w:r w:rsidR="000B3D06">
        <w:rPr>
          <w:sz w:val="22"/>
          <w:szCs w:val="22"/>
          <w:lang w:eastAsia="zh-CN"/>
        </w:rPr>
        <w:t xml:space="preserve">, </w:t>
      </w:r>
      <w:r>
        <w:rPr>
          <w:rFonts w:hint="eastAsia"/>
          <w:sz w:val="22"/>
          <w:szCs w:val="22"/>
          <w:lang w:eastAsia="zh-CN"/>
        </w:rPr>
        <w:t xml:space="preserve">we can </w:t>
      </w:r>
      <w:r w:rsidR="000B3D06">
        <w:rPr>
          <w:sz w:val="22"/>
          <w:szCs w:val="22"/>
          <w:lang w:eastAsia="zh-CN"/>
        </w:rPr>
        <w:t>see that</w:t>
      </w:r>
      <w:r>
        <w:rPr>
          <w:rFonts w:hint="eastAsia"/>
          <w:sz w:val="22"/>
          <w:szCs w:val="22"/>
          <w:lang w:eastAsia="zh-CN"/>
        </w:rPr>
        <w:t xml:space="preserve">, to </w:t>
      </w:r>
      <w:r>
        <w:rPr>
          <w:sz w:val="22"/>
          <w:szCs w:val="22"/>
          <w:lang w:eastAsia="zh-CN"/>
        </w:rPr>
        <w:t>achieve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gramStart"/>
      <w:r>
        <w:rPr>
          <w:rFonts w:hint="eastAsia"/>
          <w:sz w:val="22"/>
          <w:szCs w:val="22"/>
          <w:lang w:eastAsia="zh-CN"/>
        </w:rPr>
        <w:t xml:space="preserve">2 dB RSRP measurement </w:t>
      </w:r>
      <w:r>
        <w:rPr>
          <w:sz w:val="22"/>
          <w:szCs w:val="22"/>
          <w:lang w:eastAsia="zh-CN"/>
        </w:rPr>
        <w:t>accuracy</w:t>
      </w:r>
      <w:r>
        <w:rPr>
          <w:rFonts w:hint="eastAsia"/>
          <w:sz w:val="22"/>
          <w:szCs w:val="22"/>
          <w:lang w:eastAsia="zh-CN"/>
        </w:rPr>
        <w:t>,</w:t>
      </w:r>
      <w:proofErr w:type="gramEnd"/>
      <w:r>
        <w:rPr>
          <w:rFonts w:hint="eastAsia"/>
          <w:sz w:val="22"/>
          <w:szCs w:val="22"/>
          <w:lang w:eastAsia="zh-CN"/>
        </w:rPr>
        <w:t xml:space="preserve"> as least 3 samples are needed for -6 dB SINR condition, 2 samples are needed for -3 dB SINR condition, and 1 sample is enough for 0 dB SINR </w:t>
      </w:r>
      <w:r>
        <w:rPr>
          <w:sz w:val="22"/>
          <w:szCs w:val="22"/>
          <w:lang w:eastAsia="zh-CN"/>
        </w:rPr>
        <w:t>condition</w:t>
      </w:r>
      <w:r>
        <w:rPr>
          <w:rFonts w:hint="eastAsia"/>
          <w:sz w:val="22"/>
          <w:szCs w:val="22"/>
          <w:lang w:eastAsia="zh-CN"/>
        </w:rPr>
        <w:t xml:space="preserve">. </w:t>
      </w:r>
    </w:p>
    <w:p w:rsidR="0078459D" w:rsidRDefault="000B3D06" w:rsidP="0077280F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zh-CN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Observation 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2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To </w:t>
      </w:r>
      <w:r w:rsidR="008A212A" w:rsidRPr="008A212A">
        <w:rPr>
          <w:rFonts w:ascii="Times New Roman" w:hAnsi="Times New Roman"/>
          <w:b/>
          <w:i/>
          <w:sz w:val="22"/>
          <w:szCs w:val="20"/>
          <w:lang w:eastAsia="ko-KR"/>
        </w:rPr>
        <w:t xml:space="preserve">achieve </w:t>
      </w:r>
      <w:proofErr w:type="gramStart"/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2 dB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RSRP </w:t>
      </w:r>
      <w:r w:rsidR="008A212A" w:rsidRPr="008A212A">
        <w:rPr>
          <w:rFonts w:ascii="Times New Roman" w:hAnsi="Times New Roman"/>
          <w:b/>
          <w:i/>
          <w:sz w:val="22"/>
          <w:szCs w:val="20"/>
          <w:lang w:eastAsia="ko-KR"/>
        </w:rPr>
        <w:t xml:space="preserve">measurement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accuracy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,</w:t>
      </w:r>
      <w:proofErr w:type="gramEnd"/>
      <w:r w:rsidR="00F67AA5">
        <w:rPr>
          <w:rFonts w:ascii="Times New Roman" w:hAnsi="Times New Roman"/>
          <w:b/>
          <w:i/>
          <w:sz w:val="22"/>
          <w:szCs w:val="20"/>
          <w:lang w:eastAsia="ko-KR"/>
        </w:rPr>
        <w:t xml:space="preserve"> at least 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3/</w:t>
      </w:r>
      <w:r w:rsidR="00F67AA5">
        <w:rPr>
          <w:rFonts w:ascii="Times New Roman" w:hAnsi="Times New Roman" w:hint="eastAsia"/>
          <w:b/>
          <w:i/>
          <w:sz w:val="22"/>
          <w:szCs w:val="20"/>
          <w:lang w:eastAsia="zh-CN"/>
        </w:rPr>
        <w:t>2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/1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sample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(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s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)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are necessary</w:t>
      </w:r>
      <w:r w:rsidR="00F67AA5" w:rsidRPr="00F67AA5"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-6</w:t>
      </w:r>
      <w:r w:rsidR="00F67AA5" w:rsidRPr="00F67AA5">
        <w:rPr>
          <w:rFonts w:ascii="Times New Roman" w:hAnsi="Times New Roman"/>
          <w:b/>
          <w:i/>
          <w:sz w:val="22"/>
          <w:szCs w:val="20"/>
          <w:lang w:eastAsia="ko-KR"/>
        </w:rPr>
        <w:t>/-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3/0</w:t>
      </w:r>
      <w:r w:rsidR="00F67AA5" w:rsidRPr="00F67AA5">
        <w:rPr>
          <w:rFonts w:ascii="Times New Roman" w:hAnsi="Times New Roman"/>
          <w:b/>
          <w:i/>
          <w:sz w:val="22"/>
          <w:szCs w:val="20"/>
          <w:lang w:eastAsia="ko-KR"/>
        </w:rPr>
        <w:t xml:space="preserve"> dB SINR conditions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 </w:t>
      </w:r>
      <w:r w:rsidR="008A212A">
        <w:rPr>
          <w:rFonts w:ascii="Times New Roman" w:hAnsi="Times New Roman"/>
          <w:b/>
          <w:i/>
          <w:sz w:val="22"/>
          <w:szCs w:val="20"/>
          <w:lang w:eastAsia="zh-CN"/>
        </w:rPr>
        <w:t>respect</w:t>
      </w:r>
      <w:r w:rsidR="008A212A">
        <w:rPr>
          <w:rFonts w:ascii="Times New Roman" w:hAnsi="Times New Roman" w:hint="eastAsia"/>
          <w:b/>
          <w:i/>
          <w:sz w:val="22"/>
          <w:szCs w:val="20"/>
          <w:lang w:eastAsia="zh-CN"/>
        </w:rPr>
        <w:t>ively</w:t>
      </w:r>
      <w:r w:rsidR="00307288"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:rsidR="00C20E35" w:rsidRPr="00407CBA" w:rsidRDefault="00C20E35" w:rsidP="000157A5">
      <w:pPr>
        <w:jc w:val="both"/>
        <w:rPr>
          <w:b/>
          <w:i/>
          <w:sz w:val="22"/>
          <w:lang w:eastAsia="zh-CN"/>
        </w:rPr>
      </w:pPr>
    </w:p>
    <w:p w:rsidR="008F007D" w:rsidRPr="00DE0C43" w:rsidRDefault="00A0527B" w:rsidP="00DE4ED5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B82C45" w:rsidRDefault="0066305A" w:rsidP="00B80B65">
      <w:pPr>
        <w:pStyle w:val="af1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9532FB">
        <w:rPr>
          <w:rFonts w:ascii="Times New Roman" w:hAnsi="Times New Roman"/>
          <w:sz w:val="22"/>
          <w:szCs w:val="20"/>
          <w:lang w:eastAsia="ko-KR"/>
        </w:rPr>
        <w:t xml:space="preserve">In this paper, we </w:t>
      </w:r>
      <w:r w:rsidR="00DE7432">
        <w:rPr>
          <w:rFonts w:ascii="Times New Roman" w:hAnsi="Times New Roman"/>
          <w:sz w:val="22"/>
          <w:szCs w:val="20"/>
          <w:lang w:eastAsia="ko-KR"/>
        </w:rPr>
        <w:t>provid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ed the </w:t>
      </w:r>
      <w:r w:rsidR="00DE7432">
        <w:rPr>
          <w:rFonts w:ascii="Times New Roman" w:hAnsi="Times New Roman"/>
          <w:sz w:val="22"/>
          <w:szCs w:val="20"/>
          <w:lang w:eastAsia="ko-KR"/>
        </w:rPr>
        <w:t xml:space="preserve">SSB based </w:t>
      </w:r>
      <w:r w:rsidR="00307288">
        <w:rPr>
          <w:rFonts w:ascii="Times New Roman" w:hAnsi="Times New Roman" w:hint="eastAsia"/>
          <w:sz w:val="22"/>
          <w:szCs w:val="20"/>
          <w:lang w:eastAsia="zh-CN"/>
        </w:rPr>
        <w:t>L1-</w:t>
      </w:r>
      <w:r w:rsidR="00DE7432">
        <w:rPr>
          <w:rFonts w:ascii="Times New Roman" w:hAnsi="Times New Roman"/>
          <w:sz w:val="22"/>
          <w:szCs w:val="20"/>
          <w:lang w:eastAsia="ko-KR"/>
        </w:rPr>
        <w:t>RSRP measurement accuracy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 simulation results</w:t>
      </w:r>
      <w:r w:rsidRPr="009532FB">
        <w:rPr>
          <w:rFonts w:ascii="Times New Roman" w:hAnsi="Times New Roman"/>
          <w:sz w:val="22"/>
          <w:szCs w:val="20"/>
          <w:lang w:eastAsia="ko-KR"/>
        </w:rPr>
        <w:t>.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B82C45">
        <w:rPr>
          <w:rFonts w:ascii="Times New Roman" w:hAnsi="Times New Roman"/>
          <w:sz w:val="22"/>
          <w:szCs w:val="20"/>
          <w:lang w:eastAsia="ko-KR"/>
        </w:rPr>
        <w:t>The results covered different SCSs, channel conditions, and numbers</w:t>
      </w:r>
      <w:r w:rsidR="00CB2FB5">
        <w:rPr>
          <w:rFonts w:ascii="Times New Roman" w:hAnsi="Times New Roman" w:hint="eastAsia"/>
          <w:sz w:val="22"/>
          <w:szCs w:val="20"/>
          <w:lang w:eastAsia="zh-CN"/>
        </w:rPr>
        <w:t xml:space="preserve"> of measurement samples</w:t>
      </w:r>
      <w:r w:rsidR="00B82C45">
        <w:rPr>
          <w:rFonts w:ascii="Times New Roman" w:hAnsi="Times New Roman"/>
          <w:sz w:val="22"/>
          <w:szCs w:val="20"/>
          <w:lang w:eastAsia="ko-KR"/>
        </w:rPr>
        <w:t xml:space="preserve">. </w:t>
      </w:r>
      <w:r w:rsidR="00C853CD">
        <w:rPr>
          <w:rFonts w:ascii="Times New Roman" w:hAnsi="Times New Roman"/>
          <w:sz w:val="22"/>
          <w:szCs w:val="20"/>
          <w:lang w:eastAsia="ko-KR"/>
        </w:rPr>
        <w:t>F</w:t>
      </w:r>
      <w:r w:rsidR="00B82C45">
        <w:rPr>
          <w:rFonts w:ascii="Times New Roman" w:hAnsi="Times New Roman"/>
          <w:sz w:val="22"/>
          <w:szCs w:val="20"/>
          <w:lang w:eastAsia="ko-KR"/>
        </w:rPr>
        <w:t xml:space="preserve">rom </w:t>
      </w:r>
      <w:r w:rsidR="00C853CD">
        <w:rPr>
          <w:rFonts w:ascii="Times New Roman" w:hAnsi="Times New Roman"/>
          <w:sz w:val="22"/>
          <w:szCs w:val="20"/>
          <w:lang w:eastAsia="ko-KR"/>
        </w:rPr>
        <w:t xml:space="preserve">the simulation results, </w:t>
      </w:r>
      <w:r w:rsidR="00B82C45">
        <w:rPr>
          <w:rFonts w:ascii="Times New Roman" w:hAnsi="Times New Roman"/>
          <w:sz w:val="22"/>
          <w:szCs w:val="20"/>
          <w:lang w:eastAsia="ko-KR"/>
        </w:rPr>
        <w:t>we obtain the following observations:</w:t>
      </w:r>
    </w:p>
    <w:p w:rsidR="00307288" w:rsidRDefault="00307288" w:rsidP="00307288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zh-CN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 1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L1-RSRP </w:t>
      </w:r>
      <w:proofErr w:type="spellStart"/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measuremet</w:t>
      </w:r>
      <w:proofErr w:type="spellEnd"/>
      <w:r w:rsidRPr="002378AC">
        <w:rPr>
          <w:rFonts w:ascii="Times New Roman" w:hAnsi="Times New Roman"/>
          <w:b/>
          <w:i/>
          <w:sz w:val="22"/>
          <w:szCs w:val="20"/>
          <w:lang w:eastAsia="ko-KR"/>
        </w:rPr>
        <w:t xml:space="preserve"> accuracy 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improves slowly when the number of </w:t>
      </w:r>
      <w:r w:rsidRPr="002378AC">
        <w:rPr>
          <w:rFonts w:ascii="Times New Roman" w:hAnsi="Times New Roman"/>
          <w:b/>
          <w:i/>
          <w:sz w:val="22"/>
          <w:szCs w:val="20"/>
          <w:lang w:eastAsia="zh-CN"/>
        </w:rPr>
        <w:t>measurement samples increases from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 3 to 5.</w:t>
      </w:r>
    </w:p>
    <w:p w:rsidR="00307288" w:rsidRDefault="00307288" w:rsidP="00307288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zh-CN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Observation 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2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: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To </w:t>
      </w:r>
      <w:r w:rsidRPr="008A212A">
        <w:rPr>
          <w:rFonts w:ascii="Times New Roman" w:hAnsi="Times New Roman"/>
          <w:b/>
          <w:i/>
          <w:sz w:val="22"/>
          <w:szCs w:val="20"/>
          <w:lang w:eastAsia="ko-KR"/>
        </w:rPr>
        <w:t xml:space="preserve">achieve </w:t>
      </w:r>
      <w:proofErr w:type="gramStart"/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2 dB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RSRP </w:t>
      </w:r>
      <w:r w:rsidRPr="008A212A">
        <w:rPr>
          <w:rFonts w:ascii="Times New Roman" w:hAnsi="Times New Roman"/>
          <w:b/>
          <w:i/>
          <w:sz w:val="22"/>
          <w:szCs w:val="20"/>
          <w:lang w:eastAsia="ko-KR"/>
        </w:rPr>
        <w:t xml:space="preserve">measurement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accuracy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,</w:t>
      </w:r>
      <w:proofErr w:type="gramEnd"/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at least 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3/2/1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sample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(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s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)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are necessary</w:t>
      </w:r>
      <w:r w:rsidRPr="00F67AA5">
        <w:rPr>
          <w:rFonts w:ascii="Times New Roman" w:hAnsi="Times New Roman"/>
          <w:b/>
          <w:i/>
          <w:sz w:val="22"/>
          <w:szCs w:val="20"/>
          <w:lang w:eastAsia="ko-KR"/>
        </w:rPr>
        <w:t xml:space="preserve"> for 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-6</w:t>
      </w:r>
      <w:r w:rsidRPr="00F67AA5">
        <w:rPr>
          <w:rFonts w:ascii="Times New Roman" w:hAnsi="Times New Roman"/>
          <w:b/>
          <w:i/>
          <w:sz w:val="22"/>
          <w:szCs w:val="20"/>
          <w:lang w:eastAsia="ko-KR"/>
        </w:rPr>
        <w:t>/-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3/0</w:t>
      </w:r>
      <w:r w:rsidRPr="00F67AA5">
        <w:rPr>
          <w:rFonts w:ascii="Times New Roman" w:hAnsi="Times New Roman"/>
          <w:b/>
          <w:i/>
          <w:sz w:val="22"/>
          <w:szCs w:val="20"/>
          <w:lang w:eastAsia="ko-KR"/>
        </w:rPr>
        <w:t xml:space="preserve"> dB SINR conditions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 xml:space="preserve"> </w:t>
      </w:r>
      <w:r>
        <w:rPr>
          <w:rFonts w:ascii="Times New Roman" w:hAnsi="Times New Roman"/>
          <w:b/>
          <w:i/>
          <w:sz w:val="22"/>
          <w:szCs w:val="20"/>
          <w:lang w:eastAsia="zh-CN"/>
        </w:rPr>
        <w:t>respect</w:t>
      </w:r>
      <w:r>
        <w:rPr>
          <w:rFonts w:ascii="Times New Roman" w:hAnsi="Times New Roman" w:hint="eastAsia"/>
          <w:b/>
          <w:i/>
          <w:sz w:val="22"/>
          <w:szCs w:val="20"/>
          <w:lang w:eastAsia="zh-CN"/>
        </w:rPr>
        <w:t>ively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.</w:t>
      </w:r>
    </w:p>
    <w:p w:rsidR="00720584" w:rsidRPr="00CB2FB5" w:rsidRDefault="00720584" w:rsidP="00B80B65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val="en-GB"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395BB5" w:rsidRDefault="00395BB5" w:rsidP="00395BB5">
      <w:pPr>
        <w:widowControl w:val="0"/>
        <w:numPr>
          <w:ilvl w:val="0"/>
          <w:numId w:val="5"/>
        </w:numPr>
        <w:spacing w:afterLines="50" w:after="120"/>
        <w:jc w:val="both"/>
        <w:rPr>
          <w:sz w:val="22"/>
          <w:szCs w:val="22"/>
          <w:lang w:val="en-US"/>
        </w:rPr>
      </w:pPr>
      <w:r w:rsidRPr="007A4EDF">
        <w:rPr>
          <w:rFonts w:hint="eastAsia"/>
          <w:sz w:val="22"/>
          <w:szCs w:val="22"/>
          <w:lang w:val="en-US" w:eastAsia="ja-JP"/>
        </w:rPr>
        <w:t xml:space="preserve">R4-1808444, </w:t>
      </w:r>
      <w:r w:rsidRPr="007A4EDF">
        <w:rPr>
          <w:sz w:val="22"/>
          <w:szCs w:val="22"/>
          <w:lang w:val="en-US" w:eastAsia="ja-JP"/>
        </w:rPr>
        <w:t xml:space="preserve">Huawei, </w:t>
      </w:r>
      <w:proofErr w:type="spellStart"/>
      <w:r w:rsidRPr="007A4EDF">
        <w:rPr>
          <w:sz w:val="22"/>
          <w:szCs w:val="22"/>
          <w:lang w:val="en-US" w:eastAsia="ja-JP"/>
        </w:rPr>
        <w:t>HiSilicon</w:t>
      </w:r>
      <w:proofErr w:type="spellEnd"/>
      <w:r w:rsidRPr="007A4EDF">
        <w:rPr>
          <w:rFonts w:hint="eastAsia"/>
          <w:sz w:val="22"/>
          <w:szCs w:val="22"/>
          <w:lang w:val="en-US" w:eastAsia="ja-JP"/>
        </w:rPr>
        <w:t xml:space="preserve">, </w:t>
      </w:r>
      <w:r w:rsidRPr="007A4EDF">
        <w:rPr>
          <w:sz w:val="22"/>
          <w:szCs w:val="22"/>
          <w:lang w:val="en-US" w:eastAsia="ja-JP"/>
        </w:rPr>
        <w:t>“</w:t>
      </w:r>
      <w:r w:rsidRPr="007A4EDF">
        <w:rPr>
          <w:sz w:val="22"/>
          <w:szCs w:val="22"/>
          <w:lang w:val="sv-SE" w:eastAsia="ja-JP"/>
        </w:rPr>
        <w:t xml:space="preserve">Way forward </w:t>
      </w:r>
      <w:r w:rsidRPr="007A4EDF">
        <w:rPr>
          <w:sz w:val="22"/>
          <w:szCs w:val="22"/>
          <w:lang w:eastAsia="ja-JP"/>
        </w:rPr>
        <w:t>on Beam management requirements in NR</w:t>
      </w:r>
      <w:r w:rsidRPr="007A4EDF">
        <w:rPr>
          <w:rFonts w:hint="eastAsia"/>
          <w:sz w:val="22"/>
          <w:szCs w:val="22"/>
          <w:lang w:val="en-US" w:eastAsia="ja-JP"/>
        </w:rPr>
        <w:t>,</w:t>
      </w:r>
      <w:r w:rsidRPr="007A4EDF">
        <w:rPr>
          <w:sz w:val="22"/>
          <w:szCs w:val="22"/>
          <w:lang w:val="en-US" w:eastAsia="ja-JP"/>
        </w:rPr>
        <w:t>”</w:t>
      </w:r>
      <w:r w:rsidRPr="007A4EDF">
        <w:rPr>
          <w:rFonts w:hint="eastAsia"/>
          <w:sz w:val="22"/>
          <w:szCs w:val="22"/>
          <w:lang w:val="en-US" w:eastAsia="ja-JP"/>
        </w:rPr>
        <w:t xml:space="preserve"> </w:t>
      </w:r>
      <w:r>
        <w:rPr>
          <w:rFonts w:hint="eastAsia"/>
          <w:sz w:val="22"/>
          <w:szCs w:val="22"/>
          <w:lang w:val="en-US" w:eastAsia="ja-JP"/>
        </w:rPr>
        <w:t>Ma</w:t>
      </w:r>
      <w:r w:rsidRPr="007A4EDF">
        <w:rPr>
          <w:rFonts w:hint="eastAsia"/>
          <w:sz w:val="22"/>
          <w:szCs w:val="22"/>
          <w:lang w:val="en-US" w:eastAsia="ja-JP"/>
        </w:rPr>
        <w:t>y 2018.</w:t>
      </w:r>
    </w:p>
    <w:p w:rsidR="00627242" w:rsidRDefault="005C6539" w:rsidP="005C6539">
      <w:pPr>
        <w:widowControl w:val="0"/>
        <w:numPr>
          <w:ilvl w:val="0"/>
          <w:numId w:val="5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5C6539">
        <w:rPr>
          <w:sz w:val="22"/>
          <w:szCs w:val="22"/>
          <w:lang w:val="en-US" w:eastAsia="ja-JP"/>
        </w:rPr>
        <w:t>R4-1808722</w:t>
      </w:r>
      <w:r w:rsidRPr="005C6539">
        <w:rPr>
          <w:rFonts w:hint="eastAsia"/>
          <w:sz w:val="22"/>
          <w:szCs w:val="22"/>
          <w:lang w:val="en-US" w:eastAsia="ja-JP"/>
        </w:rPr>
        <w:t xml:space="preserve">, </w:t>
      </w:r>
      <w:r w:rsidRPr="005C6539">
        <w:rPr>
          <w:sz w:val="22"/>
          <w:szCs w:val="22"/>
          <w:lang w:val="en-US" w:eastAsia="ja-JP"/>
        </w:rPr>
        <w:t>Intel Corporation</w:t>
      </w:r>
      <w:r w:rsidRPr="005C6539">
        <w:rPr>
          <w:rFonts w:hint="eastAsia"/>
          <w:sz w:val="22"/>
          <w:szCs w:val="22"/>
          <w:lang w:val="en-US" w:eastAsia="ja-JP"/>
        </w:rPr>
        <w:t>,</w:t>
      </w:r>
      <w:r w:rsidRPr="005C6539">
        <w:rPr>
          <w:sz w:val="22"/>
          <w:szCs w:val="22"/>
          <w:lang w:val="en-US" w:eastAsia="ja-JP"/>
        </w:rPr>
        <w:t xml:space="preserve"> “Discussion about L1-RSRP measurement accuracy for beam management”</w:t>
      </w:r>
      <w:r w:rsidRPr="005C6539">
        <w:rPr>
          <w:rFonts w:hint="eastAsia"/>
          <w:sz w:val="22"/>
          <w:szCs w:val="22"/>
          <w:lang w:val="en-US" w:eastAsia="ja-JP"/>
        </w:rPr>
        <w:t xml:space="preserve">, July </w:t>
      </w:r>
      <w:r w:rsidRPr="007A4EDF">
        <w:rPr>
          <w:rFonts w:hint="eastAsia"/>
          <w:sz w:val="22"/>
          <w:szCs w:val="22"/>
          <w:lang w:val="en-US" w:eastAsia="ja-JP"/>
        </w:rPr>
        <w:t>2018</w:t>
      </w:r>
      <w:r w:rsidR="0041763E">
        <w:rPr>
          <w:rFonts w:hint="eastAsia"/>
          <w:sz w:val="22"/>
          <w:szCs w:val="22"/>
          <w:lang w:val="en-US" w:eastAsia="zh-CN"/>
        </w:rPr>
        <w:t>.</w:t>
      </w:r>
    </w:p>
    <w:p w:rsidR="0041763E" w:rsidRDefault="0041763E" w:rsidP="005C6539">
      <w:pPr>
        <w:widowControl w:val="0"/>
        <w:numPr>
          <w:ilvl w:val="0"/>
          <w:numId w:val="5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41763E">
        <w:rPr>
          <w:sz w:val="22"/>
          <w:szCs w:val="22"/>
          <w:lang w:val="en-US" w:eastAsia="ja-JP"/>
        </w:rPr>
        <w:t>R</w:t>
      </w:r>
      <w:r w:rsidRPr="0041763E">
        <w:rPr>
          <w:rFonts w:hint="eastAsia"/>
          <w:sz w:val="22"/>
          <w:szCs w:val="22"/>
          <w:lang w:val="en-US" w:eastAsia="ja-JP"/>
        </w:rPr>
        <w:t>4</w:t>
      </w:r>
      <w:r w:rsidRPr="0041763E">
        <w:rPr>
          <w:sz w:val="22"/>
          <w:szCs w:val="22"/>
          <w:lang w:val="en-US" w:eastAsia="ja-JP"/>
        </w:rPr>
        <w:t>-1</w:t>
      </w:r>
      <w:r w:rsidRPr="0041763E">
        <w:rPr>
          <w:rFonts w:hint="eastAsia"/>
          <w:sz w:val="22"/>
          <w:szCs w:val="22"/>
          <w:lang w:val="en-US" w:eastAsia="ja-JP"/>
        </w:rPr>
        <w:t xml:space="preserve">808764, </w:t>
      </w:r>
      <w:r w:rsidRPr="0041763E">
        <w:rPr>
          <w:sz w:val="22"/>
          <w:szCs w:val="22"/>
          <w:lang w:val="en-US" w:eastAsia="ja-JP"/>
        </w:rPr>
        <w:t xml:space="preserve">NTT </w:t>
      </w:r>
      <w:r w:rsidRPr="0041763E">
        <w:rPr>
          <w:rFonts w:hint="eastAsia"/>
          <w:sz w:val="22"/>
          <w:szCs w:val="22"/>
          <w:lang w:val="en-US" w:eastAsia="ja-JP"/>
        </w:rPr>
        <w:t>DOCOMO,</w:t>
      </w:r>
      <w:r w:rsidRPr="0041763E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zh-CN"/>
        </w:rPr>
        <w:t>“</w:t>
      </w:r>
      <w:r w:rsidRPr="0041763E">
        <w:rPr>
          <w:sz w:val="22"/>
          <w:szCs w:val="22"/>
          <w:lang w:val="en-US" w:eastAsia="ja-JP"/>
        </w:rPr>
        <w:t>Evaluation period for L1-RSRP measurement</w:t>
      </w:r>
      <w:r>
        <w:rPr>
          <w:sz w:val="22"/>
          <w:szCs w:val="22"/>
          <w:lang w:val="en-US" w:eastAsia="zh-CN"/>
        </w:rPr>
        <w:t>”</w:t>
      </w:r>
      <w:r w:rsidRPr="0041763E">
        <w:rPr>
          <w:rFonts w:hint="eastAsia"/>
          <w:sz w:val="22"/>
          <w:szCs w:val="22"/>
          <w:lang w:val="en-US" w:eastAsia="ja-JP"/>
        </w:rPr>
        <w:t xml:space="preserve">, </w:t>
      </w:r>
      <w:r w:rsidRPr="005C6539">
        <w:rPr>
          <w:rFonts w:hint="eastAsia"/>
          <w:sz w:val="22"/>
          <w:szCs w:val="22"/>
          <w:lang w:val="en-US" w:eastAsia="ja-JP"/>
        </w:rPr>
        <w:t xml:space="preserve">July </w:t>
      </w:r>
      <w:r w:rsidRPr="007A4EDF">
        <w:rPr>
          <w:rFonts w:hint="eastAsia"/>
          <w:sz w:val="22"/>
          <w:szCs w:val="22"/>
          <w:lang w:val="en-US" w:eastAsia="ja-JP"/>
        </w:rPr>
        <w:t>2018</w:t>
      </w:r>
      <w:r>
        <w:rPr>
          <w:rFonts w:hint="eastAsia"/>
          <w:sz w:val="22"/>
          <w:szCs w:val="22"/>
          <w:lang w:val="en-US" w:eastAsia="zh-CN"/>
        </w:rPr>
        <w:t>.</w:t>
      </w:r>
    </w:p>
    <w:p w:rsidR="0041763E" w:rsidRDefault="0041763E" w:rsidP="005C6539">
      <w:pPr>
        <w:widowControl w:val="0"/>
        <w:numPr>
          <w:ilvl w:val="0"/>
          <w:numId w:val="5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41763E">
        <w:rPr>
          <w:sz w:val="22"/>
          <w:szCs w:val="22"/>
          <w:lang w:val="en-US" w:eastAsia="ja-JP"/>
        </w:rPr>
        <w:t>R4-1808799</w:t>
      </w:r>
      <w:r w:rsidRPr="0041763E">
        <w:rPr>
          <w:rFonts w:hint="eastAsia"/>
          <w:sz w:val="22"/>
          <w:szCs w:val="22"/>
          <w:lang w:val="en-US" w:eastAsia="ja-JP"/>
        </w:rPr>
        <w:t xml:space="preserve">, </w:t>
      </w:r>
      <w:r w:rsidRPr="0041763E">
        <w:rPr>
          <w:sz w:val="22"/>
          <w:szCs w:val="22"/>
          <w:lang w:val="en-US" w:eastAsia="ja-JP"/>
        </w:rPr>
        <w:t>Ericsson</w:t>
      </w:r>
      <w:r w:rsidRPr="0041763E">
        <w:rPr>
          <w:rFonts w:hint="eastAsia"/>
          <w:sz w:val="22"/>
          <w:szCs w:val="22"/>
          <w:lang w:val="en-US" w:eastAsia="ja-JP"/>
        </w:rPr>
        <w:t xml:space="preserve">, </w:t>
      </w:r>
      <w:r>
        <w:rPr>
          <w:sz w:val="22"/>
          <w:szCs w:val="22"/>
          <w:lang w:val="en-US" w:eastAsia="zh-CN"/>
        </w:rPr>
        <w:t>“</w:t>
      </w:r>
      <w:r w:rsidRPr="0041763E">
        <w:rPr>
          <w:sz w:val="22"/>
          <w:szCs w:val="22"/>
          <w:lang w:val="en-US" w:eastAsia="ja-JP"/>
        </w:rPr>
        <w:t>New beam detection</w:t>
      </w:r>
      <w:r>
        <w:rPr>
          <w:sz w:val="22"/>
          <w:szCs w:val="22"/>
          <w:lang w:val="en-US" w:eastAsia="zh-CN"/>
        </w:rPr>
        <w:t>”</w:t>
      </w:r>
      <w:r w:rsidRPr="0041763E">
        <w:rPr>
          <w:rFonts w:hint="eastAsia"/>
          <w:sz w:val="22"/>
          <w:szCs w:val="22"/>
          <w:lang w:val="en-US" w:eastAsia="ja-JP"/>
        </w:rPr>
        <w:t xml:space="preserve">, </w:t>
      </w:r>
      <w:r w:rsidRPr="005C6539">
        <w:rPr>
          <w:rFonts w:hint="eastAsia"/>
          <w:sz w:val="22"/>
          <w:szCs w:val="22"/>
          <w:lang w:val="en-US" w:eastAsia="ja-JP"/>
        </w:rPr>
        <w:t xml:space="preserve">July </w:t>
      </w:r>
      <w:r w:rsidRPr="007A4EDF">
        <w:rPr>
          <w:rFonts w:hint="eastAsia"/>
          <w:sz w:val="22"/>
          <w:szCs w:val="22"/>
          <w:lang w:val="en-US" w:eastAsia="ja-JP"/>
        </w:rPr>
        <w:t>2018</w:t>
      </w:r>
      <w:r>
        <w:rPr>
          <w:rFonts w:hint="eastAsia"/>
          <w:sz w:val="22"/>
          <w:szCs w:val="22"/>
          <w:lang w:val="en-US" w:eastAsia="ja-JP"/>
        </w:rPr>
        <w:t>.</w:t>
      </w:r>
    </w:p>
    <w:p w:rsidR="0041763E" w:rsidRPr="0041763E" w:rsidRDefault="0041763E" w:rsidP="0041763E">
      <w:pPr>
        <w:widowControl w:val="0"/>
        <w:numPr>
          <w:ilvl w:val="0"/>
          <w:numId w:val="5"/>
        </w:numPr>
        <w:spacing w:afterLines="50" w:after="120"/>
        <w:jc w:val="both"/>
        <w:rPr>
          <w:sz w:val="22"/>
          <w:szCs w:val="22"/>
          <w:lang w:val="en-US" w:eastAsia="ja-JP"/>
        </w:rPr>
      </w:pPr>
      <w:r w:rsidRPr="0041763E">
        <w:rPr>
          <w:rFonts w:hint="eastAsia"/>
          <w:sz w:val="22"/>
          <w:szCs w:val="22"/>
          <w:lang w:val="en-US" w:eastAsia="ja-JP"/>
        </w:rPr>
        <w:t>R</w:t>
      </w:r>
      <w:r w:rsidRPr="0041763E">
        <w:rPr>
          <w:sz w:val="22"/>
          <w:szCs w:val="22"/>
          <w:lang w:val="en-US" w:eastAsia="ja-JP"/>
        </w:rPr>
        <w:t>4</w:t>
      </w:r>
      <w:r w:rsidRPr="0041763E">
        <w:rPr>
          <w:rFonts w:hint="eastAsia"/>
          <w:sz w:val="22"/>
          <w:szCs w:val="22"/>
          <w:lang w:val="en-US" w:eastAsia="ja-JP"/>
        </w:rPr>
        <w:t>-</w:t>
      </w:r>
      <w:r w:rsidRPr="0041763E">
        <w:rPr>
          <w:sz w:val="22"/>
          <w:szCs w:val="22"/>
          <w:lang w:val="en-US" w:eastAsia="ja-JP"/>
        </w:rPr>
        <w:t>1809082</w:t>
      </w:r>
      <w:r w:rsidRPr="0041763E">
        <w:rPr>
          <w:rFonts w:hint="eastAsia"/>
          <w:sz w:val="22"/>
          <w:szCs w:val="22"/>
          <w:lang w:val="en-US" w:eastAsia="ja-JP"/>
        </w:rPr>
        <w:t>,</w:t>
      </w:r>
      <w:r w:rsidRPr="0041763E">
        <w:rPr>
          <w:sz w:val="22"/>
          <w:szCs w:val="22"/>
          <w:lang w:val="en-US" w:eastAsia="ja-JP"/>
        </w:rPr>
        <w:t xml:space="preserve"> Nokia, Nokia Shanghai Bell</w:t>
      </w:r>
      <w:r>
        <w:rPr>
          <w:rFonts w:hint="eastAsia"/>
          <w:sz w:val="22"/>
          <w:szCs w:val="22"/>
          <w:lang w:val="en-US" w:eastAsia="zh-CN"/>
        </w:rPr>
        <w:t>,</w:t>
      </w:r>
      <w:r w:rsidRPr="0041763E" w:rsidDel="00636277">
        <w:rPr>
          <w:sz w:val="22"/>
          <w:szCs w:val="22"/>
          <w:lang w:val="en-US" w:eastAsia="ja-JP"/>
        </w:rPr>
        <w:t xml:space="preserve"> </w:t>
      </w:r>
      <w:r>
        <w:rPr>
          <w:sz w:val="22"/>
          <w:szCs w:val="22"/>
          <w:lang w:val="en-US" w:eastAsia="zh-CN"/>
        </w:rPr>
        <w:t>“</w:t>
      </w:r>
      <w:r w:rsidRPr="0041763E">
        <w:rPr>
          <w:sz w:val="22"/>
          <w:szCs w:val="22"/>
          <w:lang w:val="en-US" w:eastAsia="ja-JP"/>
        </w:rPr>
        <w:t>CSI-RS and SSB L1 RSRP for beam management</w:t>
      </w:r>
      <w:r>
        <w:rPr>
          <w:sz w:val="22"/>
          <w:szCs w:val="22"/>
          <w:lang w:val="en-US" w:eastAsia="zh-CN"/>
        </w:rPr>
        <w:t>”</w:t>
      </w:r>
      <w:r w:rsidRPr="0041763E">
        <w:rPr>
          <w:rFonts w:hint="eastAsia"/>
          <w:sz w:val="22"/>
          <w:szCs w:val="22"/>
          <w:lang w:val="en-US" w:eastAsia="ja-JP"/>
        </w:rPr>
        <w:t xml:space="preserve">, </w:t>
      </w:r>
      <w:r w:rsidRPr="005C6539">
        <w:rPr>
          <w:rFonts w:hint="eastAsia"/>
          <w:sz w:val="22"/>
          <w:szCs w:val="22"/>
          <w:lang w:val="en-US" w:eastAsia="ja-JP"/>
        </w:rPr>
        <w:t xml:space="preserve">July </w:t>
      </w:r>
      <w:r w:rsidRPr="007A4EDF">
        <w:rPr>
          <w:rFonts w:hint="eastAsia"/>
          <w:sz w:val="22"/>
          <w:szCs w:val="22"/>
          <w:lang w:val="en-US" w:eastAsia="ja-JP"/>
        </w:rPr>
        <w:t>2018</w:t>
      </w:r>
      <w:r>
        <w:rPr>
          <w:rFonts w:hint="eastAsia"/>
          <w:sz w:val="22"/>
          <w:szCs w:val="22"/>
          <w:lang w:val="en-US" w:eastAsia="ja-JP"/>
        </w:rPr>
        <w:t>.</w:t>
      </w:r>
    </w:p>
    <w:p w:rsidR="0041763E" w:rsidRPr="0041763E" w:rsidRDefault="0041763E" w:rsidP="0041763E">
      <w:pPr>
        <w:widowControl w:val="0"/>
        <w:spacing w:afterLines="50" w:after="120"/>
        <w:ind w:left="360"/>
        <w:jc w:val="both"/>
        <w:rPr>
          <w:sz w:val="22"/>
          <w:szCs w:val="22"/>
          <w:lang w:val="en-US" w:eastAsia="ja-JP"/>
        </w:rPr>
      </w:pPr>
    </w:p>
    <w:p w:rsidR="005F289E" w:rsidRDefault="005F289E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053EC9" w:rsidRDefault="00AB635D" w:rsidP="00CE4A1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AB635D">
        <w:rPr>
          <w:lang w:eastAsia="zh-CN"/>
        </w:rPr>
        <w:lastRenderedPageBreak/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F33D14" w:rsidRPr="00B856C1" w:rsidRDefault="00F33D14" w:rsidP="00B856C1">
      <w:pPr>
        <w:pStyle w:val="TH"/>
        <w:spacing w:after="60"/>
        <w:ind w:right="72"/>
      </w:pPr>
      <w:r w:rsidRPr="00B856C1">
        <w:t xml:space="preserve">Table </w:t>
      </w:r>
      <w:r w:rsidR="00AB2EA6" w:rsidRPr="00B856C1">
        <w:rPr>
          <w:rFonts w:hint="eastAsia"/>
        </w:rPr>
        <w:t>A.</w:t>
      </w:r>
      <w:r w:rsidRPr="00B856C1">
        <w:t>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3649"/>
        <w:gridCol w:w="3472"/>
      </w:tblGrid>
      <w:tr w:rsidR="00F33D14" w:rsidRPr="001173AF" w:rsidTr="004E14F7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33D14" w:rsidRPr="001173AF" w:rsidRDefault="00F33D14" w:rsidP="004E14F7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75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33D14" w:rsidRPr="001173AF" w:rsidRDefault="00F33D14" w:rsidP="004E14F7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F33D14" w:rsidRPr="001173AF" w:rsidTr="004E14F7">
        <w:tc>
          <w:tcPr>
            <w:tcW w:w="2792" w:type="dxa"/>
            <w:tcBorders>
              <w:top w:val="double" w:sz="4" w:space="0" w:color="auto"/>
            </w:tcBorders>
            <w:shd w:val="clear" w:color="auto" w:fill="auto"/>
          </w:tcPr>
          <w:p w:rsidR="00F33D14" w:rsidRPr="00C35336" w:rsidRDefault="00F33D14" w:rsidP="004E14F7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886" w:type="dxa"/>
            <w:tcBorders>
              <w:top w:val="double" w:sz="4" w:space="0" w:color="auto"/>
            </w:tcBorders>
            <w:shd w:val="clear" w:color="auto" w:fill="auto"/>
          </w:tcPr>
          <w:p w:rsidR="00F33D14" w:rsidRPr="00AD5053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 w:rsidRPr="00AD5053">
              <w:rPr>
                <w:lang w:eastAsia="ja-JP"/>
              </w:rPr>
              <w:t>4 GHz</w:t>
            </w:r>
          </w:p>
        </w:tc>
        <w:tc>
          <w:tcPr>
            <w:tcW w:w="3690" w:type="dxa"/>
            <w:tcBorders>
              <w:top w:val="double" w:sz="4" w:space="0" w:color="auto"/>
            </w:tcBorders>
            <w:shd w:val="clear" w:color="auto" w:fill="auto"/>
          </w:tcPr>
          <w:p w:rsidR="00F33D14" w:rsidRPr="00E80E83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F33D14" w:rsidRPr="001173AF" w:rsidTr="004E14F7">
        <w:tc>
          <w:tcPr>
            <w:tcW w:w="2792" w:type="dxa"/>
            <w:shd w:val="clear" w:color="auto" w:fill="auto"/>
          </w:tcPr>
          <w:p w:rsidR="00F33D14" w:rsidRDefault="00F33D14" w:rsidP="004E14F7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886" w:type="dxa"/>
            <w:shd w:val="clear" w:color="auto" w:fill="auto"/>
          </w:tcPr>
          <w:p w:rsidR="00F33D14" w:rsidRPr="00E80E83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 MHz; 10 MHz</w:t>
            </w:r>
          </w:p>
        </w:tc>
        <w:tc>
          <w:tcPr>
            <w:tcW w:w="3690" w:type="dxa"/>
            <w:shd w:val="clear" w:color="auto" w:fill="auto"/>
          </w:tcPr>
          <w:p w:rsidR="00F33D14" w:rsidRPr="00E80E83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50 MHz; 100 MHz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Pr="00B027FD" w:rsidRDefault="00F33D14" w:rsidP="004E14F7">
            <w:pPr>
              <w:spacing w:after="0"/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886" w:type="dxa"/>
            <w:shd w:val="clear" w:color="auto" w:fill="auto"/>
          </w:tcPr>
          <w:p w:rsidR="00F33D14" w:rsidRPr="00B027FD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  <w:tc>
          <w:tcPr>
            <w:tcW w:w="3690" w:type="dxa"/>
            <w:shd w:val="clear" w:color="auto" w:fill="auto"/>
          </w:tcPr>
          <w:p w:rsidR="00F33D14" w:rsidRPr="00B027FD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Pr="00C35336" w:rsidRDefault="00F33D14" w:rsidP="004E14F7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3886" w:type="dxa"/>
            <w:shd w:val="clear" w:color="auto" w:fill="auto"/>
          </w:tcPr>
          <w:p w:rsidR="00F33D14" w:rsidRPr="00C35336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3690" w:type="dxa"/>
            <w:shd w:val="clear" w:color="auto" w:fill="auto"/>
          </w:tcPr>
          <w:p w:rsidR="00F33D14" w:rsidRPr="00C35336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Pr="00C35336" w:rsidRDefault="00F33D14" w:rsidP="004E14F7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3886" w:type="dxa"/>
            <w:shd w:val="clear" w:color="auto" w:fill="auto"/>
          </w:tcPr>
          <w:p w:rsidR="00F33D14" w:rsidRPr="00C35336" w:rsidRDefault="00F33D14" w:rsidP="004E14F7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  <w:tc>
          <w:tcPr>
            <w:tcW w:w="3690" w:type="dxa"/>
            <w:shd w:val="clear" w:color="auto" w:fill="auto"/>
          </w:tcPr>
          <w:p w:rsidR="00F33D14" w:rsidRDefault="00F33D14" w:rsidP="004E14F7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Pr="009C0016" w:rsidRDefault="00F33D14" w:rsidP="004E14F7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3886" w:type="dxa"/>
            <w:shd w:val="clear" w:color="auto" w:fill="auto"/>
          </w:tcPr>
          <w:p w:rsidR="00F33D14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 w:rsidRPr="00F33D14">
              <w:rPr>
                <w:color w:val="FF0000"/>
              </w:rPr>
              <w:t>Case A</w:t>
            </w:r>
            <w:r>
              <w:t>: 2</w:t>
            </w:r>
            <w:r w:rsidRPr="005A1CD0">
              <w:t xml:space="preserve"> </w:t>
            </w:r>
            <w:proofErr w:type="spellStart"/>
            <w:r w:rsidRPr="009B2FAE"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F33D14" w:rsidRPr="009C0016" w:rsidRDefault="00F33D14" w:rsidP="004E14F7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(with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  <w:r w:rsidRPr="00146CC9">
              <w:rPr>
                <w:lang w:eastAsia="ja-JP"/>
              </w:rPr>
              <w:t>)</w:t>
            </w:r>
          </w:p>
        </w:tc>
        <w:tc>
          <w:tcPr>
            <w:tcW w:w="3690" w:type="dxa"/>
            <w:shd w:val="clear" w:color="auto" w:fill="auto"/>
          </w:tcPr>
          <w:p w:rsidR="00F33D14" w:rsidRDefault="00F33D14" w:rsidP="004E14F7">
            <w:pPr>
              <w:spacing w:after="0"/>
              <w:ind w:right="72"/>
              <w:jc w:val="center"/>
              <w:rPr>
                <w:lang w:eastAsia="ja-JP"/>
              </w:rPr>
            </w:pPr>
            <w:r w:rsidRPr="00F33D14">
              <w:rPr>
                <w:color w:val="FF0000"/>
              </w:rPr>
              <w:t>Case A</w:t>
            </w:r>
            <w:r>
              <w:t>: 2</w:t>
            </w:r>
            <w:r w:rsidRPr="005A1CD0">
              <w:t xml:space="preserve"> </w:t>
            </w:r>
            <w:proofErr w:type="spellStart"/>
            <w:r w:rsidRPr="009B2FAE"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F33D14" w:rsidRPr="009C0016" w:rsidRDefault="00F33D14" w:rsidP="004E14F7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(with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  <w:r w:rsidRPr="00146CC9">
              <w:rPr>
                <w:lang w:eastAsia="ja-JP"/>
              </w:rPr>
              <w:t>)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  <w:vAlign w:val="center"/>
          </w:tcPr>
          <w:p w:rsidR="00F33D14" w:rsidRPr="00BE623D" w:rsidRDefault="00F33D14" w:rsidP="004E14F7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3886" w:type="dxa"/>
            <w:shd w:val="clear" w:color="auto" w:fill="auto"/>
          </w:tcPr>
          <w:p w:rsidR="00F33D14" w:rsidRPr="00D86D1C" w:rsidRDefault="00F33D14" w:rsidP="004E14F7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  <w:tc>
          <w:tcPr>
            <w:tcW w:w="3690" w:type="dxa"/>
            <w:shd w:val="clear" w:color="auto" w:fill="auto"/>
          </w:tcPr>
          <w:p w:rsidR="00F33D14" w:rsidRPr="00D86D1C" w:rsidRDefault="00F33D14" w:rsidP="004E14F7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  <w:vAlign w:val="center"/>
          </w:tcPr>
          <w:p w:rsidR="00F33D14" w:rsidRPr="00BE623D" w:rsidRDefault="00F33D14" w:rsidP="004E14F7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3886" w:type="dxa"/>
            <w:shd w:val="clear" w:color="auto" w:fill="auto"/>
          </w:tcPr>
          <w:p w:rsidR="00F33D14" w:rsidRPr="00D86D1C" w:rsidRDefault="00F33D14" w:rsidP="004E14F7">
            <w:pPr>
              <w:spacing w:after="0"/>
              <w:ind w:right="72"/>
              <w:jc w:val="center"/>
            </w:pPr>
            <w:r>
              <w:t>5</w:t>
            </w:r>
          </w:p>
        </w:tc>
        <w:tc>
          <w:tcPr>
            <w:tcW w:w="3690" w:type="dxa"/>
            <w:shd w:val="clear" w:color="auto" w:fill="auto"/>
          </w:tcPr>
          <w:p w:rsidR="00F33D14" w:rsidRPr="00D86D1C" w:rsidRDefault="00F33D14" w:rsidP="004E14F7">
            <w:pPr>
              <w:spacing w:after="0"/>
              <w:ind w:right="72"/>
              <w:jc w:val="center"/>
            </w:pPr>
            <w:r>
              <w:t>5</w:t>
            </w:r>
          </w:p>
        </w:tc>
      </w:tr>
      <w:tr w:rsidR="00F33D14" w:rsidRPr="00C35336" w:rsidTr="004E14F7">
        <w:tc>
          <w:tcPr>
            <w:tcW w:w="10368" w:type="dxa"/>
            <w:gridSpan w:val="3"/>
            <w:shd w:val="clear" w:color="auto" w:fill="auto"/>
          </w:tcPr>
          <w:p w:rsidR="00F33D14" w:rsidRPr="006837BD" w:rsidRDefault="00F33D14" w:rsidP="004E14F7">
            <w:pPr>
              <w:spacing w:after="0"/>
              <w:ind w:right="72"/>
            </w:pPr>
            <w:r w:rsidRPr="006837BD">
              <w:t>SS burst set configuration</w:t>
            </w:r>
            <w:r>
              <w:t xml:space="preserve"> in Cell 1 and Cell 2</w:t>
            </w:r>
            <w:r w:rsidRPr="006837BD">
              <w:t>: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Pr="006837BD" w:rsidRDefault="00F33D14" w:rsidP="00F33D14">
            <w:pPr>
              <w:numPr>
                <w:ilvl w:val="0"/>
                <w:numId w:val="21"/>
              </w:numPr>
              <w:spacing w:after="0"/>
              <w:ind w:right="72"/>
            </w:pPr>
            <w:r w:rsidRPr="006837BD">
              <w:t>Subcarrier spacing</w:t>
            </w:r>
          </w:p>
        </w:tc>
        <w:tc>
          <w:tcPr>
            <w:tcW w:w="3886" w:type="dxa"/>
            <w:shd w:val="clear" w:color="auto" w:fill="auto"/>
          </w:tcPr>
          <w:p w:rsidR="00F33D14" w:rsidRPr="006837BD" w:rsidRDefault="00F33D14" w:rsidP="004E14F7">
            <w:pPr>
              <w:spacing w:after="0"/>
              <w:ind w:right="72"/>
              <w:jc w:val="center"/>
            </w:pPr>
            <w:r w:rsidRPr="006837BD">
              <w:t>15 kHz</w:t>
            </w:r>
            <w:r>
              <w:t>; 30 kHz</w:t>
            </w:r>
          </w:p>
        </w:tc>
        <w:tc>
          <w:tcPr>
            <w:tcW w:w="3690" w:type="dxa"/>
            <w:shd w:val="clear" w:color="auto" w:fill="auto"/>
          </w:tcPr>
          <w:p w:rsidR="00F33D14" w:rsidRPr="006837BD" w:rsidRDefault="00F33D14" w:rsidP="004E14F7">
            <w:pPr>
              <w:spacing w:after="0"/>
              <w:ind w:right="72"/>
              <w:jc w:val="center"/>
            </w:pPr>
            <w:r>
              <w:t>120 kHz; 240 kHz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Default="00F33D14" w:rsidP="00F33D14">
            <w:pPr>
              <w:numPr>
                <w:ilvl w:val="0"/>
                <w:numId w:val="21"/>
              </w:numPr>
              <w:spacing w:after="0"/>
              <w:ind w:right="72"/>
            </w:pPr>
            <w:r>
              <w:t>Number of SS blocks per SS burst set</w:t>
            </w:r>
          </w:p>
        </w:tc>
        <w:tc>
          <w:tcPr>
            <w:tcW w:w="3886" w:type="dxa"/>
            <w:shd w:val="clear" w:color="auto" w:fill="auto"/>
          </w:tcPr>
          <w:p w:rsidR="00F33D14" w:rsidRPr="00FB1988" w:rsidRDefault="00F33D14" w:rsidP="004E14F7">
            <w:pPr>
              <w:spacing w:after="0"/>
              <w:ind w:right="72"/>
              <w:jc w:val="center"/>
            </w:pPr>
            <w:r>
              <w:t>1</w:t>
            </w:r>
          </w:p>
        </w:tc>
        <w:tc>
          <w:tcPr>
            <w:tcW w:w="3690" w:type="dxa"/>
            <w:shd w:val="clear" w:color="auto" w:fill="auto"/>
          </w:tcPr>
          <w:p w:rsidR="00F33D14" w:rsidRPr="00FB1988" w:rsidRDefault="00F33D14" w:rsidP="004E14F7">
            <w:pPr>
              <w:spacing w:after="0"/>
              <w:ind w:right="72"/>
              <w:jc w:val="center"/>
            </w:pPr>
            <w:r>
              <w:t>1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Default="00F33D14" w:rsidP="00F33D14">
            <w:pPr>
              <w:numPr>
                <w:ilvl w:val="0"/>
                <w:numId w:val="21"/>
              </w:numPr>
              <w:spacing w:after="0"/>
              <w:ind w:right="72"/>
            </w:pPr>
            <w:r>
              <w:t>SS burst periodicity</w:t>
            </w:r>
          </w:p>
        </w:tc>
        <w:tc>
          <w:tcPr>
            <w:tcW w:w="3886" w:type="dxa"/>
            <w:shd w:val="clear" w:color="auto" w:fill="auto"/>
          </w:tcPr>
          <w:p w:rsidR="00F33D14" w:rsidRPr="003B0C69" w:rsidRDefault="00F33D14" w:rsidP="004E14F7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  <w:tc>
          <w:tcPr>
            <w:tcW w:w="3690" w:type="dxa"/>
            <w:shd w:val="clear" w:color="auto" w:fill="auto"/>
          </w:tcPr>
          <w:p w:rsidR="00F33D14" w:rsidRPr="003B0C69" w:rsidRDefault="00F33D14" w:rsidP="004E14F7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Pr="00AD12FD" w:rsidRDefault="00F33D14" w:rsidP="00F33D14">
            <w:pPr>
              <w:numPr>
                <w:ilvl w:val="0"/>
                <w:numId w:val="21"/>
              </w:numPr>
              <w:spacing w:after="0"/>
              <w:ind w:right="72"/>
            </w:pPr>
            <w:r w:rsidRPr="00AD12FD">
              <w:t>Number of transmit antenna ports</w:t>
            </w:r>
          </w:p>
        </w:tc>
        <w:tc>
          <w:tcPr>
            <w:tcW w:w="3886" w:type="dxa"/>
            <w:shd w:val="clear" w:color="auto" w:fill="auto"/>
          </w:tcPr>
          <w:p w:rsidR="00F33D14" w:rsidRPr="00AD12FD" w:rsidRDefault="00F33D14" w:rsidP="004E14F7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  <w:tc>
          <w:tcPr>
            <w:tcW w:w="3690" w:type="dxa"/>
            <w:shd w:val="clear" w:color="auto" w:fill="auto"/>
          </w:tcPr>
          <w:p w:rsidR="00F33D14" w:rsidRPr="00AD12FD" w:rsidRDefault="00F33D14" w:rsidP="004E14F7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</w:tr>
      <w:tr w:rsidR="00F33D14" w:rsidRPr="00C35336" w:rsidTr="004E14F7">
        <w:tc>
          <w:tcPr>
            <w:tcW w:w="2792" w:type="dxa"/>
            <w:shd w:val="clear" w:color="auto" w:fill="auto"/>
          </w:tcPr>
          <w:p w:rsidR="00F33D14" w:rsidRPr="00AD12FD" w:rsidRDefault="00F33D14" w:rsidP="00F33D14">
            <w:pPr>
              <w:numPr>
                <w:ilvl w:val="0"/>
                <w:numId w:val="21"/>
              </w:numPr>
              <w:spacing w:after="0"/>
              <w:ind w:right="72"/>
            </w:pPr>
            <w:r w:rsidRPr="009611D8">
              <w:t xml:space="preserve">Actual </w:t>
            </w:r>
            <w:r w:rsidRPr="00613739">
              <w:t xml:space="preserve">SS block </w:t>
            </w:r>
            <w:r w:rsidRPr="009611D8">
              <w:t>transmissions</w:t>
            </w:r>
          </w:p>
        </w:tc>
        <w:tc>
          <w:tcPr>
            <w:tcW w:w="3886" w:type="dxa"/>
            <w:shd w:val="clear" w:color="auto" w:fill="auto"/>
          </w:tcPr>
          <w:p w:rsidR="00F33D14" w:rsidRPr="00AD12FD" w:rsidRDefault="00F33D14" w:rsidP="004E14F7">
            <w:pPr>
              <w:spacing w:after="0"/>
              <w:ind w:right="72"/>
              <w:jc w:val="center"/>
            </w:pPr>
            <w:r>
              <w:t>always transmitted</w:t>
            </w:r>
          </w:p>
        </w:tc>
        <w:tc>
          <w:tcPr>
            <w:tcW w:w="3690" w:type="dxa"/>
            <w:shd w:val="clear" w:color="auto" w:fill="auto"/>
          </w:tcPr>
          <w:p w:rsidR="00F33D14" w:rsidRPr="00AD12FD" w:rsidRDefault="00F33D14" w:rsidP="004E14F7">
            <w:pPr>
              <w:spacing w:after="0"/>
              <w:ind w:right="72"/>
              <w:jc w:val="center"/>
            </w:pPr>
            <w:r>
              <w:t>always transmitted</w:t>
            </w:r>
          </w:p>
        </w:tc>
      </w:tr>
      <w:tr w:rsidR="00F33D14" w:rsidRPr="00C35336" w:rsidTr="004E14F7">
        <w:tc>
          <w:tcPr>
            <w:tcW w:w="10368" w:type="dxa"/>
            <w:gridSpan w:val="3"/>
            <w:shd w:val="clear" w:color="auto" w:fill="auto"/>
          </w:tcPr>
          <w:p w:rsidR="00F33D14" w:rsidRPr="00AD12FD" w:rsidRDefault="00F33D14" w:rsidP="004E14F7">
            <w:pPr>
              <w:spacing w:after="0"/>
              <w:ind w:right="72"/>
            </w:pPr>
            <w:r>
              <w:t xml:space="preserve">NOTE1: For Case B, companies are encouraged to state their assumptions on beamforming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results</w:t>
            </w:r>
          </w:p>
        </w:tc>
      </w:tr>
    </w:tbl>
    <w:p w:rsidR="00F33D14" w:rsidRDefault="00F33D14" w:rsidP="00F33D14">
      <w:pPr>
        <w:ind w:right="72"/>
        <w:jc w:val="center"/>
        <w:rPr>
          <w:sz w:val="24"/>
          <w:szCs w:val="24"/>
          <w:lang w:eastAsia="ja-JP"/>
        </w:rPr>
      </w:pPr>
    </w:p>
    <w:p w:rsidR="00F33D14" w:rsidRDefault="00F33D14" w:rsidP="00F33D14">
      <w:pPr>
        <w:pStyle w:val="TH"/>
        <w:spacing w:after="60"/>
        <w:ind w:right="72"/>
      </w:pPr>
      <w:r>
        <w:t xml:space="preserve">Table </w:t>
      </w:r>
      <w:r w:rsidR="00AB2EA6">
        <w:rPr>
          <w:rFonts w:hint="eastAsia"/>
          <w:lang w:eastAsia="zh-CN"/>
        </w:rPr>
        <w:t>A.</w:t>
      </w:r>
      <w:r>
        <w:t>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F33D14" w:rsidTr="004E14F7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F33D14" w:rsidRPr="00582F80" w:rsidRDefault="00F33D14" w:rsidP="004E14F7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:rsidR="00F33D14" w:rsidRPr="00582F80" w:rsidRDefault="00F33D14" w:rsidP="004E14F7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:rsidR="00F33D14" w:rsidRPr="00582F80" w:rsidRDefault="00F33D14" w:rsidP="004E14F7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:rsidR="00F33D14" w:rsidRPr="00582F80" w:rsidRDefault="00F33D14" w:rsidP="004E14F7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F33D14" w:rsidTr="004E14F7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F33D14" w:rsidRPr="00C04709" w:rsidRDefault="00F33D14" w:rsidP="004E14F7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>Channel 1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:rsidR="00F33D14" w:rsidRPr="003C55B4" w:rsidRDefault="00F33D14" w:rsidP="004E14F7">
            <w:pPr>
              <w:spacing w:after="0"/>
              <w:ind w:right="72"/>
              <w:rPr>
                <w:color w:val="FF0000"/>
              </w:rPr>
            </w:pPr>
            <w:r w:rsidRPr="003C55B4">
              <w:rPr>
                <w:color w:val="FF0000"/>
              </w:rPr>
              <w:t>(</w:t>
            </w:r>
            <w:r w:rsidRPr="003C55B4">
              <w:rPr>
                <w:color w:val="FF0000"/>
                <w:position w:val="-10"/>
              </w:rPr>
              <w:object w:dxaOrig="440" w:dyaOrig="360" w14:anchorId="3FB61A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8.25pt" o:ole="">
                  <v:imagedata r:id="rId9" o:title=""/>
                </v:shape>
                <o:OLEObject Type="Embed" ProgID="Equation.3" ShapeID="_x0000_i1025" DrawAspect="Content" ObjectID="_1595356763" r:id="rId10"/>
              </w:object>
            </w:r>
            <w:r w:rsidRPr="003C55B4">
              <w:rPr>
                <w:color w:val="FF0000"/>
              </w:rPr>
              <w:t>,</w:t>
            </w:r>
            <w:r w:rsidRPr="003C55B4">
              <w:rPr>
                <w:color w:val="FF0000"/>
                <w:position w:val="-10"/>
              </w:rPr>
              <w:object w:dxaOrig="460" w:dyaOrig="360" w14:anchorId="48266F44">
                <v:shape id="_x0000_i1026" type="#_x0000_t75" style="width:23.1pt;height:18.25pt" o:ole="">
                  <v:imagedata r:id="rId11" o:title=""/>
                </v:shape>
                <o:OLEObject Type="Embed" ProgID="Equation.3" ShapeID="_x0000_i1026" DrawAspect="Content" ObjectID="_1595356764" r:id="rId12"/>
              </w:object>
            </w:r>
            <w:r w:rsidRPr="003C55B4">
              <w:rPr>
                <w:color w:val="FF0000"/>
              </w:rPr>
              <w:t>)=(112, 1)</w:t>
            </w:r>
          </w:p>
        </w:tc>
        <w:tc>
          <w:tcPr>
            <w:tcW w:w="3325" w:type="dxa"/>
            <w:vAlign w:val="center"/>
          </w:tcPr>
          <w:p w:rsidR="00F33D14" w:rsidRPr="003C55B4" w:rsidRDefault="00F33D14" w:rsidP="004E14F7">
            <w:pPr>
              <w:spacing w:after="0"/>
              <w:ind w:right="72"/>
              <w:rPr>
                <w:color w:val="FF0000"/>
              </w:rPr>
            </w:pPr>
            <w:r w:rsidRPr="003C55B4">
              <w:rPr>
                <w:color w:val="FF0000"/>
              </w:rPr>
              <w:t>(</w:t>
            </w:r>
            <w:r w:rsidRPr="003C55B4">
              <w:rPr>
                <w:color w:val="FF0000"/>
                <w:position w:val="-10"/>
              </w:rPr>
              <w:object w:dxaOrig="440" w:dyaOrig="360" w14:anchorId="058752D5">
                <v:shape id="_x0000_i1027" type="#_x0000_t75" style="width:21.5pt;height:18.25pt" o:ole="">
                  <v:imagedata r:id="rId9" o:title=""/>
                </v:shape>
                <o:OLEObject Type="Embed" ProgID="Equation.3" ShapeID="_x0000_i1027" DrawAspect="Content" ObjectID="_1595356765" r:id="rId13"/>
              </w:object>
            </w:r>
            <w:r w:rsidRPr="003C55B4">
              <w:rPr>
                <w:color w:val="FF0000"/>
              </w:rPr>
              <w:t>,</w:t>
            </w:r>
            <w:r w:rsidRPr="003C55B4">
              <w:rPr>
                <w:color w:val="FF0000"/>
                <w:position w:val="-10"/>
              </w:rPr>
              <w:object w:dxaOrig="460" w:dyaOrig="360" w14:anchorId="338161AA">
                <v:shape id="_x0000_i1028" type="#_x0000_t75" style="width:23.1pt;height:18.25pt" o:ole="">
                  <v:imagedata r:id="rId11" o:title=""/>
                </v:shape>
                <o:OLEObject Type="Embed" ProgID="Equation.3" ShapeID="_x0000_i1028" DrawAspect="Content" ObjectID="_1595356766" r:id="rId14"/>
              </w:object>
            </w:r>
            <w:r w:rsidRPr="003C55B4">
              <w:rPr>
                <w:color w:val="FF0000"/>
              </w:rPr>
              <w:t>)=(224, 1)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0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0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100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QPSK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Normal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F33D14" w:rsidRPr="003F0A74" w:rsidRDefault="00F33D14" w:rsidP="004E14F7">
            <w:pPr>
              <w:spacing w:after="0"/>
              <w:ind w:right="72"/>
            </w:pPr>
            <w:r w:rsidRPr="003F0A74">
              <w:t>0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D3171D" w:rsidRDefault="00F33D14" w:rsidP="004E14F7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</w:t>
            </w:r>
            <w:r w:rsidRPr="00B856C1">
              <w:rPr>
                <w:color w:val="FF0000"/>
              </w:rPr>
              <w:t>synchronous</w:t>
            </w:r>
            <w:r w:rsidRPr="00D3171D">
              <w:t>)</w:t>
            </w:r>
          </w:p>
        </w:tc>
        <w:tc>
          <w:tcPr>
            <w:tcW w:w="746" w:type="dxa"/>
            <w:vAlign w:val="center"/>
          </w:tcPr>
          <w:p w:rsidR="00F33D14" w:rsidRPr="00D3171D" w:rsidRDefault="00F33D14" w:rsidP="004E14F7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:rsidR="00F33D14" w:rsidRPr="00D3171D" w:rsidRDefault="00F33D14" w:rsidP="004E14F7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:rsidR="00F33D14" w:rsidRPr="00D3171D" w:rsidRDefault="00F33D14" w:rsidP="004E14F7">
            <w:pPr>
              <w:spacing w:after="0"/>
              <w:ind w:right="72"/>
            </w:pPr>
            <w:r w:rsidRPr="008D7B6C">
              <w:rPr>
                <w:color w:val="FF0000"/>
              </w:rPr>
              <w:t>CP/2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CE0DE0" w:rsidRDefault="00F33D14" w:rsidP="004E14F7">
            <w:pPr>
              <w:spacing w:after="0"/>
              <w:ind w:right="72"/>
            </w:pPr>
            <w:r w:rsidRPr="00CE0DE0">
              <w:t>2) Relative Delay of 1</w:t>
            </w:r>
            <w:r w:rsidRPr="00CE0DE0">
              <w:rPr>
                <w:vertAlign w:val="superscript"/>
              </w:rPr>
              <w:t>st</w:t>
            </w:r>
            <w:r w:rsidRPr="00CE0DE0">
              <w:t xml:space="preserve"> Path (asynchronous): Fixed delay</w:t>
            </w:r>
          </w:p>
        </w:tc>
        <w:tc>
          <w:tcPr>
            <w:tcW w:w="746" w:type="dxa"/>
            <w:vAlign w:val="center"/>
          </w:tcPr>
          <w:p w:rsidR="00F33D14" w:rsidRPr="00CE0DE0" w:rsidRDefault="00F33D14" w:rsidP="004E14F7">
            <w:pPr>
              <w:spacing w:after="0"/>
              <w:ind w:right="72"/>
            </w:pPr>
            <w:r>
              <w:t>M</w:t>
            </w:r>
            <w:r w:rsidRPr="00CE0DE0">
              <w:t>s</w:t>
            </w:r>
          </w:p>
        </w:tc>
        <w:tc>
          <w:tcPr>
            <w:tcW w:w="2329" w:type="dxa"/>
            <w:vAlign w:val="center"/>
          </w:tcPr>
          <w:p w:rsidR="00F33D14" w:rsidRPr="00CE0DE0" w:rsidRDefault="00F33D14" w:rsidP="004E14F7">
            <w:pPr>
              <w:spacing w:after="0"/>
              <w:ind w:right="72"/>
            </w:pPr>
            <w:r w:rsidRPr="00CE0DE0">
              <w:t>0</w:t>
            </w:r>
          </w:p>
        </w:tc>
        <w:tc>
          <w:tcPr>
            <w:tcW w:w="3325" w:type="dxa"/>
            <w:vAlign w:val="center"/>
          </w:tcPr>
          <w:p w:rsidR="00F33D14" w:rsidRPr="00CE0DE0" w:rsidRDefault="00F33D14" w:rsidP="004E14F7">
            <w:pPr>
              <w:spacing w:after="0"/>
              <w:ind w:right="72"/>
            </w:pPr>
            <w:r>
              <w:t>3</w:t>
            </w:r>
            <w:r w:rsidRPr="00CE0DE0">
              <w:t xml:space="preserve"> ms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9224DD" w:rsidRDefault="00F33D14" w:rsidP="004E14F7">
            <w:pPr>
              <w:spacing w:after="0"/>
              <w:ind w:right="72"/>
            </w:pPr>
            <w:r w:rsidRPr="00613739">
              <w:lastRenderedPageBreak/>
              <w:t>SNR</w:t>
            </w:r>
            <w:r w:rsidRPr="00493E61">
              <w:t xml:space="preserve"> </w:t>
            </w:r>
            <w:r>
              <w:t>(beamforming gain is included for Case B)</w:t>
            </w:r>
          </w:p>
        </w:tc>
        <w:tc>
          <w:tcPr>
            <w:tcW w:w="746" w:type="dxa"/>
            <w:vAlign w:val="center"/>
          </w:tcPr>
          <w:p w:rsidR="00F33D14" w:rsidRPr="009224DD" w:rsidRDefault="00F33D14" w:rsidP="004E14F7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>6 dB</w:t>
            </w:r>
          </w:p>
          <w:p w:rsidR="00F33D14" w:rsidRDefault="008D7B6C" w:rsidP="004E14F7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  <w:r w:rsidR="00F33D14">
              <w:t xml:space="preserve"> dB</w:t>
            </w:r>
          </w:p>
          <w:p w:rsidR="008D7B6C" w:rsidRPr="009224DD" w:rsidRDefault="008D7B6C" w:rsidP="004E14F7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-5.87 dB</w:t>
            </w:r>
          </w:p>
        </w:tc>
        <w:tc>
          <w:tcPr>
            <w:tcW w:w="3325" w:type="dxa"/>
            <w:vAlign w:val="center"/>
          </w:tcPr>
          <w:p w:rsidR="00F33D14" w:rsidRPr="009224DD" w:rsidRDefault="00F33D14" w:rsidP="004E14F7">
            <w:pPr>
              <w:spacing w:after="0"/>
              <w:ind w:right="72"/>
            </w:pPr>
            <w:r>
              <w:t>1 dB</w:t>
            </w:r>
          </w:p>
        </w:tc>
      </w:tr>
      <w:tr w:rsidR="00F33D14" w:rsidRPr="00426D58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9224DD" w:rsidRDefault="00F33D14" w:rsidP="004E14F7">
            <w:pPr>
              <w:spacing w:after="0"/>
              <w:ind w:right="72"/>
            </w:pPr>
            <w:r w:rsidRPr="009224DD">
              <w:t>Es/IoT (calculated from SNR)</w:t>
            </w:r>
          </w:p>
        </w:tc>
        <w:tc>
          <w:tcPr>
            <w:tcW w:w="746" w:type="dxa"/>
            <w:vAlign w:val="center"/>
          </w:tcPr>
          <w:p w:rsidR="00F33D14" w:rsidRPr="009224DD" w:rsidRDefault="00F33D14" w:rsidP="004E14F7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F33D14" w:rsidRPr="009224DD" w:rsidRDefault="00F33D14" w:rsidP="004E14F7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>-5.97 dB</w:t>
            </w:r>
          </w:p>
          <w:p w:rsidR="00F33D14" w:rsidRDefault="00F33D14" w:rsidP="008D7B6C">
            <w:pPr>
              <w:spacing w:after="0"/>
              <w:ind w:right="72"/>
              <w:rPr>
                <w:lang w:eastAsia="zh-CN"/>
              </w:rPr>
            </w:pPr>
            <w:r>
              <w:t>-3.</w:t>
            </w:r>
            <w:r w:rsidR="008D7B6C">
              <w:rPr>
                <w:rFonts w:hint="eastAsia"/>
                <w:lang w:eastAsia="zh-CN"/>
              </w:rPr>
              <w:t>00</w:t>
            </w:r>
            <w:r>
              <w:t xml:space="preserve"> dB</w:t>
            </w:r>
          </w:p>
          <w:p w:rsidR="008D7B6C" w:rsidRPr="009224DD" w:rsidRDefault="008D7B6C" w:rsidP="008D7B6C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0.00 dB</w:t>
            </w:r>
          </w:p>
        </w:tc>
      </w:tr>
      <w:tr w:rsidR="00F33D14" w:rsidRPr="00FA3CEB" w:rsidTr="004E14F7">
        <w:trPr>
          <w:cantSplit/>
          <w:jc w:val="center"/>
        </w:trPr>
        <w:tc>
          <w:tcPr>
            <w:tcW w:w="2995" w:type="dxa"/>
            <w:vAlign w:val="center"/>
          </w:tcPr>
          <w:p w:rsidR="00F33D14" w:rsidRPr="0027748D" w:rsidRDefault="00F33D14" w:rsidP="004E14F7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:rsidR="00F33D14" w:rsidRPr="0027748D" w:rsidRDefault="00F33D14" w:rsidP="004E14F7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:rsidR="00F33D14" w:rsidRDefault="00F33D14" w:rsidP="004E14F7">
            <w:pPr>
              <w:spacing w:after="0"/>
              <w:ind w:right="72"/>
            </w:pPr>
            <w:r>
              <w:t xml:space="preserve">* </w:t>
            </w:r>
            <w:r w:rsidRPr="002F16CD">
              <w:t xml:space="preserve">For 4 GHz: </w:t>
            </w:r>
          </w:p>
          <w:p w:rsidR="00F33D14" w:rsidRPr="002F16CD" w:rsidRDefault="00F33D14" w:rsidP="004E14F7">
            <w:pPr>
              <w:spacing w:after="0"/>
              <w:ind w:right="72"/>
              <w:jc w:val="center"/>
            </w:pPr>
            <w:r w:rsidRPr="004667F1">
              <w:rPr>
                <w:color w:val="FF0000"/>
              </w:rPr>
              <w:t>AWGN, EPA5, ETU30</w:t>
            </w:r>
            <w:r w:rsidRPr="002F16CD">
              <w:t xml:space="preserve"> (for 15 kHz SCS)</w:t>
            </w:r>
            <w:r>
              <w:t xml:space="preserve">, </w:t>
            </w:r>
            <w:r w:rsidRPr="004667F1">
              <w:rPr>
                <w:color w:val="FF0000"/>
              </w:rPr>
              <w:t>ETU70</w:t>
            </w:r>
            <w:r w:rsidRPr="002F16CD">
              <w:t xml:space="preserve"> (for 15 kHz SCS)</w:t>
            </w:r>
            <w:r>
              <w:t xml:space="preserve">, </w:t>
            </w:r>
            <w:r w:rsidRPr="004667F1">
              <w:rPr>
                <w:color w:val="FF0000"/>
              </w:rPr>
              <w:t>TDL-A/B/C</w:t>
            </w:r>
            <w:r w:rsidRPr="004667F1">
              <w:rPr>
                <w:color w:val="FF0000"/>
                <w:vertAlign w:val="superscript"/>
                <w:lang w:eastAsia="ja-JP"/>
              </w:rPr>
              <w:t xml:space="preserve"> Note</w:t>
            </w:r>
            <w:r w:rsidRPr="002F16CD">
              <w:rPr>
                <w:lang w:eastAsia="ja-JP"/>
              </w:rPr>
              <w:t xml:space="preserve"> </w:t>
            </w:r>
            <w:r w:rsidRPr="002F16CD">
              <w:t xml:space="preserve">(delay spread: 30 ns and </w:t>
            </w:r>
            <w:r w:rsidRPr="00B45FA2">
              <w:rPr>
                <w:color w:val="FF0000"/>
              </w:rPr>
              <w:t>300 ns</w:t>
            </w:r>
            <w:r w:rsidRPr="002F16CD">
              <w:t xml:space="preserve">; UE speed: 3 km/h and </w:t>
            </w:r>
            <w:r w:rsidRPr="00B45FA2">
              <w:rPr>
                <w:color w:val="FF0000"/>
              </w:rPr>
              <w:t>30 km/h</w:t>
            </w:r>
            <w:r w:rsidRPr="002F16CD">
              <w:rPr>
                <w:lang w:eastAsia="ja-JP"/>
              </w:rPr>
              <w:t>)</w:t>
            </w:r>
          </w:p>
          <w:p w:rsidR="00F33D14" w:rsidRDefault="00F33D14" w:rsidP="004E14F7">
            <w:pPr>
              <w:spacing w:after="0"/>
              <w:ind w:right="72"/>
            </w:pPr>
            <w:r>
              <w:t xml:space="preserve">* </w:t>
            </w:r>
            <w:r w:rsidRPr="002F16CD">
              <w:t>For 30 GHz:</w:t>
            </w:r>
          </w:p>
          <w:p w:rsidR="00F33D14" w:rsidRPr="00FA3CEB" w:rsidRDefault="00F33D14" w:rsidP="004E14F7">
            <w:pPr>
              <w:spacing w:after="0"/>
              <w:ind w:right="72"/>
              <w:jc w:val="center"/>
            </w:pPr>
            <w:r w:rsidRPr="002F16CD">
              <w:t xml:space="preserve">CDL-C, </w:t>
            </w:r>
            <w:r w:rsidRPr="004667F1">
              <w:rPr>
                <w:color w:val="FF0000"/>
              </w:rPr>
              <w:t>optional TDL-A/B/C</w:t>
            </w:r>
            <w:r w:rsidRPr="004667F1">
              <w:rPr>
                <w:color w:val="FF0000"/>
                <w:vertAlign w:val="superscript"/>
                <w:lang w:eastAsia="ja-JP"/>
              </w:rPr>
              <w:t xml:space="preserve"> Note</w:t>
            </w:r>
            <w:r w:rsidRPr="002F16CD">
              <w:rPr>
                <w:lang w:eastAsia="ja-JP"/>
              </w:rPr>
              <w:t xml:space="preserve"> </w:t>
            </w:r>
            <w:r w:rsidRPr="002F16CD">
              <w:t xml:space="preserve">(delay spread: 30 ns and </w:t>
            </w:r>
            <w:r w:rsidRPr="00B45FA2">
              <w:rPr>
                <w:color w:val="FF0000"/>
              </w:rPr>
              <w:t>300 ns</w:t>
            </w:r>
            <w:r w:rsidRPr="002F16CD">
              <w:t xml:space="preserve">; UE speed: 3 km/h and </w:t>
            </w:r>
            <w:r w:rsidRPr="00B45FA2">
              <w:rPr>
                <w:color w:val="FF0000"/>
              </w:rPr>
              <w:t>30 km/h</w:t>
            </w:r>
            <w:r w:rsidRPr="002F16CD">
              <w:rPr>
                <w:lang w:eastAsia="ja-JP"/>
              </w:rPr>
              <w:t>)</w:t>
            </w:r>
          </w:p>
        </w:tc>
      </w:tr>
      <w:tr w:rsidR="00F33D14" w:rsidRPr="00FA3CEB" w:rsidTr="004E14F7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:rsidR="00F33D14" w:rsidRPr="00450491" w:rsidRDefault="00F33D14" w:rsidP="004E14F7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:rsidR="00F33D14" w:rsidRPr="00FA3CEB" w:rsidRDefault="00F33D14" w:rsidP="00013726">
      <w:pPr>
        <w:ind w:right="72"/>
        <w:rPr>
          <w:lang w:eastAsia="zh-CN"/>
        </w:rPr>
      </w:pPr>
    </w:p>
    <w:sectPr w:rsidR="00F33D14" w:rsidRPr="00FA3CEB" w:rsidSect="00293A0D">
      <w:footerReference w:type="default" r:id="rId15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5B" w:rsidRDefault="00B8035B">
      <w:r>
        <w:separator/>
      </w:r>
    </w:p>
  </w:endnote>
  <w:endnote w:type="continuationSeparator" w:id="0">
    <w:p w:rsidR="00B8035B" w:rsidRDefault="00B8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C05" w:rsidRDefault="007F3C05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096C61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096C61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5B" w:rsidRDefault="00B8035B">
      <w:r>
        <w:separator/>
      </w:r>
    </w:p>
  </w:footnote>
  <w:footnote w:type="continuationSeparator" w:id="0">
    <w:p w:rsidR="00B8035B" w:rsidRDefault="00B80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B36CC4"/>
    <w:multiLevelType w:val="multilevel"/>
    <w:tmpl w:val="41B89E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color w:val="000000"/>
        <w:u w:val="none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4BA656AF"/>
    <w:multiLevelType w:val="multilevel"/>
    <w:tmpl w:val="DAEAFFB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6D537A9"/>
    <w:multiLevelType w:val="hybridMultilevel"/>
    <w:tmpl w:val="DA0E0B4C"/>
    <w:lvl w:ilvl="0" w:tplc="A2C60AFC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D7664FB"/>
    <w:multiLevelType w:val="hybridMultilevel"/>
    <w:tmpl w:val="6930C192"/>
    <w:lvl w:ilvl="0" w:tplc="8F24D2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8CCEE">
      <w:start w:val="4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2906">
      <w:start w:val="4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A9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C0F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2E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524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00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C81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9"/>
  </w:num>
  <w:num w:numId="3">
    <w:abstractNumId w:val="17"/>
  </w:num>
  <w:num w:numId="4">
    <w:abstractNumId w:val="10"/>
  </w:num>
  <w:num w:numId="5">
    <w:abstractNumId w:val="6"/>
  </w:num>
  <w:num w:numId="6">
    <w:abstractNumId w:val="3"/>
  </w:num>
  <w:num w:numId="7">
    <w:abstractNumId w:val="14"/>
  </w:num>
  <w:num w:numId="8">
    <w:abstractNumId w:val="18"/>
  </w:num>
  <w:num w:numId="9">
    <w:abstractNumId w:val="1"/>
  </w:num>
  <w:num w:numId="10">
    <w:abstractNumId w:val="2"/>
  </w:num>
  <w:num w:numId="11">
    <w:abstractNumId w:val="4"/>
  </w:num>
  <w:num w:numId="12">
    <w:abstractNumId w:val="8"/>
  </w:num>
  <w:num w:numId="13">
    <w:abstractNumId w:val="9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3"/>
  </w:num>
  <w:num w:numId="22">
    <w:abstractNumId w:val="17"/>
  </w:num>
  <w:num w:numId="23">
    <w:abstractNumId w:val="11"/>
  </w:num>
  <w:num w:numId="24">
    <w:abstractNumId w:val="7"/>
  </w:num>
  <w:num w:numId="25">
    <w:abstractNumId w:val="12"/>
  </w:num>
  <w:num w:numId="26">
    <w:abstractNumId w:val="16"/>
  </w:num>
  <w:num w:numId="27">
    <w:abstractNumId w:val="5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765"/>
    <w:rsid w:val="0000095A"/>
    <w:rsid w:val="00001096"/>
    <w:rsid w:val="0000129C"/>
    <w:rsid w:val="0000188D"/>
    <w:rsid w:val="00001B66"/>
    <w:rsid w:val="000020DE"/>
    <w:rsid w:val="0000223E"/>
    <w:rsid w:val="0000258B"/>
    <w:rsid w:val="00003017"/>
    <w:rsid w:val="00003027"/>
    <w:rsid w:val="0000331B"/>
    <w:rsid w:val="00003357"/>
    <w:rsid w:val="00003534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911"/>
    <w:rsid w:val="00007C3F"/>
    <w:rsid w:val="00007CC8"/>
    <w:rsid w:val="00010F6D"/>
    <w:rsid w:val="0001143B"/>
    <w:rsid w:val="00011956"/>
    <w:rsid w:val="000122AD"/>
    <w:rsid w:val="00012C3D"/>
    <w:rsid w:val="00012FFB"/>
    <w:rsid w:val="00013726"/>
    <w:rsid w:val="00013812"/>
    <w:rsid w:val="00013A6C"/>
    <w:rsid w:val="00013DAF"/>
    <w:rsid w:val="00014490"/>
    <w:rsid w:val="00014567"/>
    <w:rsid w:val="0001464F"/>
    <w:rsid w:val="00014AB3"/>
    <w:rsid w:val="00014FE0"/>
    <w:rsid w:val="000156C4"/>
    <w:rsid w:val="000157A5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3B4"/>
    <w:rsid w:val="00022D65"/>
    <w:rsid w:val="00022E4A"/>
    <w:rsid w:val="00022E6D"/>
    <w:rsid w:val="000230A8"/>
    <w:rsid w:val="00023187"/>
    <w:rsid w:val="00023254"/>
    <w:rsid w:val="00023BDC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042"/>
    <w:rsid w:val="00031497"/>
    <w:rsid w:val="00031551"/>
    <w:rsid w:val="0003189D"/>
    <w:rsid w:val="00031B04"/>
    <w:rsid w:val="00031FE4"/>
    <w:rsid w:val="0003214E"/>
    <w:rsid w:val="00032872"/>
    <w:rsid w:val="00032905"/>
    <w:rsid w:val="00032DC5"/>
    <w:rsid w:val="00033BAD"/>
    <w:rsid w:val="00033D79"/>
    <w:rsid w:val="00034007"/>
    <w:rsid w:val="00034061"/>
    <w:rsid w:val="000343F5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48D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A5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5F18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4A7"/>
    <w:rsid w:val="000625F0"/>
    <w:rsid w:val="00062906"/>
    <w:rsid w:val="00062E6A"/>
    <w:rsid w:val="0006341C"/>
    <w:rsid w:val="0006368A"/>
    <w:rsid w:val="00063821"/>
    <w:rsid w:val="000638E6"/>
    <w:rsid w:val="00063C3D"/>
    <w:rsid w:val="00063CB4"/>
    <w:rsid w:val="0006418F"/>
    <w:rsid w:val="000652BD"/>
    <w:rsid w:val="000658C8"/>
    <w:rsid w:val="00066208"/>
    <w:rsid w:val="000663D0"/>
    <w:rsid w:val="00066707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6F5"/>
    <w:rsid w:val="00070756"/>
    <w:rsid w:val="00070911"/>
    <w:rsid w:val="000709D7"/>
    <w:rsid w:val="00070C86"/>
    <w:rsid w:val="00070E6D"/>
    <w:rsid w:val="00070F6D"/>
    <w:rsid w:val="00071066"/>
    <w:rsid w:val="00071C17"/>
    <w:rsid w:val="00071DAF"/>
    <w:rsid w:val="00071EBE"/>
    <w:rsid w:val="000720DC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0AE"/>
    <w:rsid w:val="000806FE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4F46"/>
    <w:rsid w:val="00085691"/>
    <w:rsid w:val="000859AC"/>
    <w:rsid w:val="00085E73"/>
    <w:rsid w:val="00085FE5"/>
    <w:rsid w:val="0008606F"/>
    <w:rsid w:val="000860F2"/>
    <w:rsid w:val="000874DF"/>
    <w:rsid w:val="00087B4F"/>
    <w:rsid w:val="00090177"/>
    <w:rsid w:val="00090262"/>
    <w:rsid w:val="00090307"/>
    <w:rsid w:val="000911E8"/>
    <w:rsid w:val="000917B7"/>
    <w:rsid w:val="00091970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C61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2C4"/>
    <w:rsid w:val="000A3788"/>
    <w:rsid w:val="000A3A03"/>
    <w:rsid w:val="000A405C"/>
    <w:rsid w:val="000A40F0"/>
    <w:rsid w:val="000A44CD"/>
    <w:rsid w:val="000A47FC"/>
    <w:rsid w:val="000A4F73"/>
    <w:rsid w:val="000A4FB2"/>
    <w:rsid w:val="000A5173"/>
    <w:rsid w:val="000A5885"/>
    <w:rsid w:val="000A5918"/>
    <w:rsid w:val="000A5D2C"/>
    <w:rsid w:val="000A5F80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137"/>
    <w:rsid w:val="000B3910"/>
    <w:rsid w:val="000B3B47"/>
    <w:rsid w:val="000B3D06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5F27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68E2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1D4"/>
    <w:rsid w:val="000D28F6"/>
    <w:rsid w:val="000D297C"/>
    <w:rsid w:val="000D2B76"/>
    <w:rsid w:val="000D2BFF"/>
    <w:rsid w:val="000D2CD2"/>
    <w:rsid w:val="000D3124"/>
    <w:rsid w:val="000D357B"/>
    <w:rsid w:val="000D3D5C"/>
    <w:rsid w:val="000D405F"/>
    <w:rsid w:val="000D4512"/>
    <w:rsid w:val="000D4857"/>
    <w:rsid w:val="000D4A3A"/>
    <w:rsid w:val="000D4DFA"/>
    <w:rsid w:val="000D5514"/>
    <w:rsid w:val="000D588C"/>
    <w:rsid w:val="000D5C1B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2B2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AC1"/>
    <w:rsid w:val="000F3E58"/>
    <w:rsid w:val="000F560F"/>
    <w:rsid w:val="000F5F76"/>
    <w:rsid w:val="000F651D"/>
    <w:rsid w:val="000F6877"/>
    <w:rsid w:val="000F7753"/>
    <w:rsid w:val="000F7B38"/>
    <w:rsid w:val="000F7C16"/>
    <w:rsid w:val="000F7DD6"/>
    <w:rsid w:val="000F7F83"/>
    <w:rsid w:val="00100115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686"/>
    <w:rsid w:val="0011384E"/>
    <w:rsid w:val="001139BD"/>
    <w:rsid w:val="001139C7"/>
    <w:rsid w:val="0011419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4B0"/>
    <w:rsid w:val="0012098F"/>
    <w:rsid w:val="001209D5"/>
    <w:rsid w:val="00120DB7"/>
    <w:rsid w:val="00121095"/>
    <w:rsid w:val="00121A77"/>
    <w:rsid w:val="001228E7"/>
    <w:rsid w:val="001229FD"/>
    <w:rsid w:val="00122FC0"/>
    <w:rsid w:val="00123A6B"/>
    <w:rsid w:val="00123CC0"/>
    <w:rsid w:val="00123D98"/>
    <w:rsid w:val="001242AC"/>
    <w:rsid w:val="00124733"/>
    <w:rsid w:val="00124A0E"/>
    <w:rsid w:val="001256B1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6A3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058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6DE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4F8E"/>
    <w:rsid w:val="001450F0"/>
    <w:rsid w:val="0014530D"/>
    <w:rsid w:val="001454A2"/>
    <w:rsid w:val="001454FE"/>
    <w:rsid w:val="001459D7"/>
    <w:rsid w:val="00145B41"/>
    <w:rsid w:val="0014617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70"/>
    <w:rsid w:val="001665A4"/>
    <w:rsid w:val="00166640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391E"/>
    <w:rsid w:val="001746F8"/>
    <w:rsid w:val="00174D08"/>
    <w:rsid w:val="00174D74"/>
    <w:rsid w:val="001756F5"/>
    <w:rsid w:val="0017575D"/>
    <w:rsid w:val="00175A17"/>
    <w:rsid w:val="00175ABB"/>
    <w:rsid w:val="00175B93"/>
    <w:rsid w:val="001760D7"/>
    <w:rsid w:val="00176140"/>
    <w:rsid w:val="00176275"/>
    <w:rsid w:val="001776B3"/>
    <w:rsid w:val="0017790F"/>
    <w:rsid w:val="00177A95"/>
    <w:rsid w:val="00177D5F"/>
    <w:rsid w:val="00177E47"/>
    <w:rsid w:val="0018032A"/>
    <w:rsid w:val="001808D9"/>
    <w:rsid w:val="001809B4"/>
    <w:rsid w:val="001811CE"/>
    <w:rsid w:val="001815A1"/>
    <w:rsid w:val="001815B2"/>
    <w:rsid w:val="001815DF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8791E"/>
    <w:rsid w:val="00187FDE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96C"/>
    <w:rsid w:val="00194BE2"/>
    <w:rsid w:val="00194EA4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97DBD"/>
    <w:rsid w:val="001A006D"/>
    <w:rsid w:val="001A0565"/>
    <w:rsid w:val="001A05E7"/>
    <w:rsid w:val="001A0994"/>
    <w:rsid w:val="001A0D25"/>
    <w:rsid w:val="001A105D"/>
    <w:rsid w:val="001A1B5B"/>
    <w:rsid w:val="001A1D21"/>
    <w:rsid w:val="001A1E52"/>
    <w:rsid w:val="001A2043"/>
    <w:rsid w:val="001A20AE"/>
    <w:rsid w:val="001A3CC3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9E4"/>
    <w:rsid w:val="001B1A7C"/>
    <w:rsid w:val="001B1D0B"/>
    <w:rsid w:val="001B1FFA"/>
    <w:rsid w:val="001B27AA"/>
    <w:rsid w:val="001B2948"/>
    <w:rsid w:val="001B2B1E"/>
    <w:rsid w:val="001B2C6C"/>
    <w:rsid w:val="001B2ECC"/>
    <w:rsid w:val="001B2F86"/>
    <w:rsid w:val="001B2FBA"/>
    <w:rsid w:val="001B3246"/>
    <w:rsid w:val="001B3745"/>
    <w:rsid w:val="001B3F05"/>
    <w:rsid w:val="001B45E2"/>
    <w:rsid w:val="001B473F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7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4A4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BE1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712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1972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270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4CA"/>
    <w:rsid w:val="001F6504"/>
    <w:rsid w:val="001F6EB0"/>
    <w:rsid w:val="001F71A2"/>
    <w:rsid w:val="001F797C"/>
    <w:rsid w:val="001F7C6D"/>
    <w:rsid w:val="002004E6"/>
    <w:rsid w:val="002008A2"/>
    <w:rsid w:val="002015E9"/>
    <w:rsid w:val="00201E9D"/>
    <w:rsid w:val="00202745"/>
    <w:rsid w:val="002029C4"/>
    <w:rsid w:val="00202F44"/>
    <w:rsid w:val="00202FA6"/>
    <w:rsid w:val="00202FFE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0F23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0692"/>
    <w:rsid w:val="00221332"/>
    <w:rsid w:val="00221AE7"/>
    <w:rsid w:val="002223CF"/>
    <w:rsid w:val="00222F98"/>
    <w:rsid w:val="00223681"/>
    <w:rsid w:val="00223DC9"/>
    <w:rsid w:val="0022490A"/>
    <w:rsid w:val="002253CC"/>
    <w:rsid w:val="0022547F"/>
    <w:rsid w:val="00226C02"/>
    <w:rsid w:val="00226DDB"/>
    <w:rsid w:val="002273E9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C49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8AC"/>
    <w:rsid w:val="00237A22"/>
    <w:rsid w:val="00237F9A"/>
    <w:rsid w:val="0024082A"/>
    <w:rsid w:val="00241A62"/>
    <w:rsid w:val="00242057"/>
    <w:rsid w:val="002422DE"/>
    <w:rsid w:val="002424C4"/>
    <w:rsid w:val="0024250B"/>
    <w:rsid w:val="00242CC6"/>
    <w:rsid w:val="002432E0"/>
    <w:rsid w:val="00243966"/>
    <w:rsid w:val="00243F53"/>
    <w:rsid w:val="00244414"/>
    <w:rsid w:val="002447AB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CC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61F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4EAF"/>
    <w:rsid w:val="002757C9"/>
    <w:rsid w:val="00275A0D"/>
    <w:rsid w:val="00275D12"/>
    <w:rsid w:val="002762F3"/>
    <w:rsid w:val="00277301"/>
    <w:rsid w:val="00277865"/>
    <w:rsid w:val="00277D30"/>
    <w:rsid w:val="002801CF"/>
    <w:rsid w:val="00280BF8"/>
    <w:rsid w:val="00280EE0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57A6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A7168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969"/>
    <w:rsid w:val="002B2DF5"/>
    <w:rsid w:val="002B31CA"/>
    <w:rsid w:val="002B32BF"/>
    <w:rsid w:val="002B4425"/>
    <w:rsid w:val="002B47CA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69B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750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2ED9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6CB"/>
    <w:rsid w:val="002E1F7C"/>
    <w:rsid w:val="002E2173"/>
    <w:rsid w:val="002E26C4"/>
    <w:rsid w:val="002E26C6"/>
    <w:rsid w:val="002E2944"/>
    <w:rsid w:val="002E32B2"/>
    <w:rsid w:val="002E3380"/>
    <w:rsid w:val="002E33B8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A7C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080"/>
    <w:rsid w:val="003042D9"/>
    <w:rsid w:val="003044F8"/>
    <w:rsid w:val="003051E2"/>
    <w:rsid w:val="0030589D"/>
    <w:rsid w:val="00305B42"/>
    <w:rsid w:val="003060F4"/>
    <w:rsid w:val="00306383"/>
    <w:rsid w:val="00306D3E"/>
    <w:rsid w:val="00307288"/>
    <w:rsid w:val="003074C0"/>
    <w:rsid w:val="00307C8F"/>
    <w:rsid w:val="003101C8"/>
    <w:rsid w:val="00310235"/>
    <w:rsid w:val="003102F6"/>
    <w:rsid w:val="0031058A"/>
    <w:rsid w:val="00310BEA"/>
    <w:rsid w:val="0031113A"/>
    <w:rsid w:val="00311FB2"/>
    <w:rsid w:val="00312175"/>
    <w:rsid w:val="003122E1"/>
    <w:rsid w:val="003128D3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C7A"/>
    <w:rsid w:val="00317E53"/>
    <w:rsid w:val="00320008"/>
    <w:rsid w:val="00320160"/>
    <w:rsid w:val="003202D1"/>
    <w:rsid w:val="0032063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3B08"/>
    <w:rsid w:val="003247A8"/>
    <w:rsid w:val="00324963"/>
    <w:rsid w:val="00324C83"/>
    <w:rsid w:val="00324D51"/>
    <w:rsid w:val="00324D79"/>
    <w:rsid w:val="003250F9"/>
    <w:rsid w:val="003257CA"/>
    <w:rsid w:val="00325827"/>
    <w:rsid w:val="0032588A"/>
    <w:rsid w:val="0032596F"/>
    <w:rsid w:val="00326592"/>
    <w:rsid w:val="00326674"/>
    <w:rsid w:val="003269FB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8A2"/>
    <w:rsid w:val="00331909"/>
    <w:rsid w:val="00331945"/>
    <w:rsid w:val="003319BA"/>
    <w:rsid w:val="00331DB8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27C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0DA2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984"/>
    <w:rsid w:val="00346A51"/>
    <w:rsid w:val="003471D1"/>
    <w:rsid w:val="003473BE"/>
    <w:rsid w:val="003473F0"/>
    <w:rsid w:val="00347F99"/>
    <w:rsid w:val="0035060D"/>
    <w:rsid w:val="003509D2"/>
    <w:rsid w:val="00350B22"/>
    <w:rsid w:val="00350DF2"/>
    <w:rsid w:val="00350EBC"/>
    <w:rsid w:val="003515AC"/>
    <w:rsid w:val="00351B25"/>
    <w:rsid w:val="00351DB3"/>
    <w:rsid w:val="00351E64"/>
    <w:rsid w:val="00352ACD"/>
    <w:rsid w:val="003530E8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574F2"/>
    <w:rsid w:val="003600A0"/>
    <w:rsid w:val="00360656"/>
    <w:rsid w:val="00360F5E"/>
    <w:rsid w:val="00361B11"/>
    <w:rsid w:val="00361CE5"/>
    <w:rsid w:val="00361D26"/>
    <w:rsid w:val="003620BF"/>
    <w:rsid w:val="00362238"/>
    <w:rsid w:val="0036233C"/>
    <w:rsid w:val="00362634"/>
    <w:rsid w:val="003626D2"/>
    <w:rsid w:val="003628B8"/>
    <w:rsid w:val="00362B27"/>
    <w:rsid w:val="00362D2C"/>
    <w:rsid w:val="00362E9D"/>
    <w:rsid w:val="003634B9"/>
    <w:rsid w:val="003636B0"/>
    <w:rsid w:val="003639BE"/>
    <w:rsid w:val="00363AE3"/>
    <w:rsid w:val="003643EF"/>
    <w:rsid w:val="00364561"/>
    <w:rsid w:val="003646BD"/>
    <w:rsid w:val="00364884"/>
    <w:rsid w:val="00364A22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3E6"/>
    <w:rsid w:val="00367452"/>
    <w:rsid w:val="00367966"/>
    <w:rsid w:val="00367E44"/>
    <w:rsid w:val="00367F30"/>
    <w:rsid w:val="0037044E"/>
    <w:rsid w:val="0037064B"/>
    <w:rsid w:val="00370B28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CF7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777D2"/>
    <w:rsid w:val="00380474"/>
    <w:rsid w:val="00380648"/>
    <w:rsid w:val="00380C8F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58A5"/>
    <w:rsid w:val="003862BE"/>
    <w:rsid w:val="0038647B"/>
    <w:rsid w:val="00386561"/>
    <w:rsid w:val="00386A44"/>
    <w:rsid w:val="003870FA"/>
    <w:rsid w:val="00387986"/>
    <w:rsid w:val="00387A2A"/>
    <w:rsid w:val="00387C98"/>
    <w:rsid w:val="003902B7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BB5"/>
    <w:rsid w:val="00395D8E"/>
    <w:rsid w:val="00396164"/>
    <w:rsid w:val="003971D9"/>
    <w:rsid w:val="003979B1"/>
    <w:rsid w:val="003A0C3D"/>
    <w:rsid w:val="003A0D1E"/>
    <w:rsid w:val="003A0ECB"/>
    <w:rsid w:val="003A0F72"/>
    <w:rsid w:val="003A107B"/>
    <w:rsid w:val="003A1160"/>
    <w:rsid w:val="003A1440"/>
    <w:rsid w:val="003A1B5B"/>
    <w:rsid w:val="003A2848"/>
    <w:rsid w:val="003A28B3"/>
    <w:rsid w:val="003A2C4A"/>
    <w:rsid w:val="003A306A"/>
    <w:rsid w:val="003A33DC"/>
    <w:rsid w:val="003A33EA"/>
    <w:rsid w:val="003A383B"/>
    <w:rsid w:val="003A3BC6"/>
    <w:rsid w:val="003A3BF0"/>
    <w:rsid w:val="003A49D0"/>
    <w:rsid w:val="003A4AB9"/>
    <w:rsid w:val="003A4DDB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07F"/>
    <w:rsid w:val="003C51B1"/>
    <w:rsid w:val="003C550B"/>
    <w:rsid w:val="003C55B4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1AF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5F5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499"/>
    <w:rsid w:val="003E5C23"/>
    <w:rsid w:val="003E5F0F"/>
    <w:rsid w:val="003E6012"/>
    <w:rsid w:val="003E60D9"/>
    <w:rsid w:val="003E6348"/>
    <w:rsid w:val="003E6545"/>
    <w:rsid w:val="003E6ABE"/>
    <w:rsid w:val="003E6D11"/>
    <w:rsid w:val="003E7BED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1A"/>
    <w:rsid w:val="003F3986"/>
    <w:rsid w:val="003F3AB5"/>
    <w:rsid w:val="003F44AA"/>
    <w:rsid w:val="003F4745"/>
    <w:rsid w:val="003F4925"/>
    <w:rsid w:val="003F4930"/>
    <w:rsid w:val="003F507D"/>
    <w:rsid w:val="003F5C5B"/>
    <w:rsid w:val="003F5E35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6DFD"/>
    <w:rsid w:val="00407552"/>
    <w:rsid w:val="004077C5"/>
    <w:rsid w:val="0040781A"/>
    <w:rsid w:val="00407B6B"/>
    <w:rsid w:val="00407CBA"/>
    <w:rsid w:val="004107E5"/>
    <w:rsid w:val="00410CB0"/>
    <w:rsid w:val="004111D9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63E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80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12D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B76"/>
    <w:rsid w:val="00462C30"/>
    <w:rsid w:val="00462D5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7F1"/>
    <w:rsid w:val="00466AA9"/>
    <w:rsid w:val="00466F72"/>
    <w:rsid w:val="00467B86"/>
    <w:rsid w:val="00467BC6"/>
    <w:rsid w:val="00467F9F"/>
    <w:rsid w:val="00467FEA"/>
    <w:rsid w:val="00470223"/>
    <w:rsid w:val="00470486"/>
    <w:rsid w:val="00470BC1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7F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CD0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4F6"/>
    <w:rsid w:val="004865A4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2F6"/>
    <w:rsid w:val="00491B5A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773"/>
    <w:rsid w:val="0049481A"/>
    <w:rsid w:val="004948CD"/>
    <w:rsid w:val="00494DAB"/>
    <w:rsid w:val="0049515C"/>
    <w:rsid w:val="004963E4"/>
    <w:rsid w:val="00496495"/>
    <w:rsid w:val="00496693"/>
    <w:rsid w:val="004966BB"/>
    <w:rsid w:val="00497956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DBC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5E92"/>
    <w:rsid w:val="004A6456"/>
    <w:rsid w:val="004A651C"/>
    <w:rsid w:val="004A6C7A"/>
    <w:rsid w:val="004A7D3B"/>
    <w:rsid w:val="004B0B1F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1C96"/>
    <w:rsid w:val="004C20C5"/>
    <w:rsid w:val="004C28E9"/>
    <w:rsid w:val="004C2A18"/>
    <w:rsid w:val="004C307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18A"/>
    <w:rsid w:val="004D3639"/>
    <w:rsid w:val="004D3A49"/>
    <w:rsid w:val="004D3AD7"/>
    <w:rsid w:val="004D4327"/>
    <w:rsid w:val="004D4354"/>
    <w:rsid w:val="004D4A67"/>
    <w:rsid w:val="004D4A8C"/>
    <w:rsid w:val="004D4C65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14F7"/>
    <w:rsid w:val="004E24F1"/>
    <w:rsid w:val="004E258F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CEB"/>
    <w:rsid w:val="004E5FFF"/>
    <w:rsid w:val="004E62D8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1D4C"/>
    <w:rsid w:val="004F28C7"/>
    <w:rsid w:val="004F2DE4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1F8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206D0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53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78B"/>
    <w:rsid w:val="00532874"/>
    <w:rsid w:val="00532968"/>
    <w:rsid w:val="005330B7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69E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A77"/>
    <w:rsid w:val="00542CB1"/>
    <w:rsid w:val="00542F2B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66AC"/>
    <w:rsid w:val="00546795"/>
    <w:rsid w:val="00546837"/>
    <w:rsid w:val="005472E8"/>
    <w:rsid w:val="00547730"/>
    <w:rsid w:val="00547A63"/>
    <w:rsid w:val="00547B9C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5F8"/>
    <w:rsid w:val="00555A01"/>
    <w:rsid w:val="00555CD1"/>
    <w:rsid w:val="005561FF"/>
    <w:rsid w:val="005568F0"/>
    <w:rsid w:val="00557715"/>
    <w:rsid w:val="005609CC"/>
    <w:rsid w:val="00560BC8"/>
    <w:rsid w:val="00560C34"/>
    <w:rsid w:val="00560DB8"/>
    <w:rsid w:val="005616C7"/>
    <w:rsid w:val="00561848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29"/>
    <w:rsid w:val="005711CF"/>
    <w:rsid w:val="00571748"/>
    <w:rsid w:val="00571927"/>
    <w:rsid w:val="00571B99"/>
    <w:rsid w:val="00572101"/>
    <w:rsid w:val="0057230D"/>
    <w:rsid w:val="00572883"/>
    <w:rsid w:val="00572BBD"/>
    <w:rsid w:val="00572C79"/>
    <w:rsid w:val="00573230"/>
    <w:rsid w:val="005732A4"/>
    <w:rsid w:val="005739DC"/>
    <w:rsid w:val="00573E23"/>
    <w:rsid w:val="00574002"/>
    <w:rsid w:val="00574725"/>
    <w:rsid w:val="0057486B"/>
    <w:rsid w:val="00574928"/>
    <w:rsid w:val="00574D72"/>
    <w:rsid w:val="00575096"/>
    <w:rsid w:val="005750A9"/>
    <w:rsid w:val="00575C6D"/>
    <w:rsid w:val="0057614B"/>
    <w:rsid w:val="0057683D"/>
    <w:rsid w:val="00576BFC"/>
    <w:rsid w:val="0057741D"/>
    <w:rsid w:val="00577436"/>
    <w:rsid w:val="0058000A"/>
    <w:rsid w:val="00580112"/>
    <w:rsid w:val="005801C7"/>
    <w:rsid w:val="005803CD"/>
    <w:rsid w:val="00580E73"/>
    <w:rsid w:val="00581829"/>
    <w:rsid w:val="00581AE6"/>
    <w:rsid w:val="00582337"/>
    <w:rsid w:val="00582561"/>
    <w:rsid w:val="00582AB6"/>
    <w:rsid w:val="0058379E"/>
    <w:rsid w:val="005837AD"/>
    <w:rsid w:val="00583964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47F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458"/>
    <w:rsid w:val="005939B1"/>
    <w:rsid w:val="005939DC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D2E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286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4B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66C"/>
    <w:rsid w:val="005B3E39"/>
    <w:rsid w:val="005B3E4E"/>
    <w:rsid w:val="005B42D3"/>
    <w:rsid w:val="005B509F"/>
    <w:rsid w:val="005B56E7"/>
    <w:rsid w:val="005B5762"/>
    <w:rsid w:val="005B58C2"/>
    <w:rsid w:val="005B5D3D"/>
    <w:rsid w:val="005B5E45"/>
    <w:rsid w:val="005B6086"/>
    <w:rsid w:val="005B66CF"/>
    <w:rsid w:val="005B77B1"/>
    <w:rsid w:val="005B7B17"/>
    <w:rsid w:val="005C0074"/>
    <w:rsid w:val="005C0492"/>
    <w:rsid w:val="005C0ABE"/>
    <w:rsid w:val="005C0B5E"/>
    <w:rsid w:val="005C12AA"/>
    <w:rsid w:val="005C1613"/>
    <w:rsid w:val="005C1DF1"/>
    <w:rsid w:val="005C1F36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12F"/>
    <w:rsid w:val="005C538F"/>
    <w:rsid w:val="005C5613"/>
    <w:rsid w:val="005C5652"/>
    <w:rsid w:val="005C60B9"/>
    <w:rsid w:val="005C62E9"/>
    <w:rsid w:val="005C6539"/>
    <w:rsid w:val="005C676D"/>
    <w:rsid w:val="005C6ADC"/>
    <w:rsid w:val="005C6B1D"/>
    <w:rsid w:val="005C74FE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945"/>
    <w:rsid w:val="005D3DCE"/>
    <w:rsid w:val="005D3EAB"/>
    <w:rsid w:val="005D3F2D"/>
    <w:rsid w:val="005D4841"/>
    <w:rsid w:val="005D4C34"/>
    <w:rsid w:val="005D4E28"/>
    <w:rsid w:val="005D570D"/>
    <w:rsid w:val="005D57D0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A0A"/>
    <w:rsid w:val="005E0E66"/>
    <w:rsid w:val="005E119F"/>
    <w:rsid w:val="005E14C7"/>
    <w:rsid w:val="005E17D2"/>
    <w:rsid w:val="005E1BB9"/>
    <w:rsid w:val="005E20AA"/>
    <w:rsid w:val="005E220D"/>
    <w:rsid w:val="005E2AD0"/>
    <w:rsid w:val="005E2C44"/>
    <w:rsid w:val="005E2DCA"/>
    <w:rsid w:val="005E3016"/>
    <w:rsid w:val="005E36A0"/>
    <w:rsid w:val="005E3958"/>
    <w:rsid w:val="005E4062"/>
    <w:rsid w:val="005E4E14"/>
    <w:rsid w:val="005E5550"/>
    <w:rsid w:val="005E55F0"/>
    <w:rsid w:val="005E5D00"/>
    <w:rsid w:val="005E6C9D"/>
    <w:rsid w:val="005E6D3D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89E"/>
    <w:rsid w:val="005F2915"/>
    <w:rsid w:val="005F2D2D"/>
    <w:rsid w:val="005F2F40"/>
    <w:rsid w:val="005F36DA"/>
    <w:rsid w:val="005F3C0F"/>
    <w:rsid w:val="005F3E20"/>
    <w:rsid w:val="005F3EDF"/>
    <w:rsid w:val="005F446E"/>
    <w:rsid w:val="005F4537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19BF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17EE0"/>
    <w:rsid w:val="0062098F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B43"/>
    <w:rsid w:val="00626C54"/>
    <w:rsid w:val="00626E98"/>
    <w:rsid w:val="0062718A"/>
    <w:rsid w:val="006271B1"/>
    <w:rsid w:val="00627242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4F45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1D62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5A4D"/>
    <w:rsid w:val="006462BB"/>
    <w:rsid w:val="006462E5"/>
    <w:rsid w:val="0064639D"/>
    <w:rsid w:val="0064650E"/>
    <w:rsid w:val="006469A6"/>
    <w:rsid w:val="00646BAD"/>
    <w:rsid w:val="00646EBA"/>
    <w:rsid w:val="006478C4"/>
    <w:rsid w:val="00650323"/>
    <w:rsid w:val="00650442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57E36"/>
    <w:rsid w:val="00660450"/>
    <w:rsid w:val="006604EC"/>
    <w:rsid w:val="0066075E"/>
    <w:rsid w:val="00660C39"/>
    <w:rsid w:val="00660C47"/>
    <w:rsid w:val="00660EC2"/>
    <w:rsid w:val="00662613"/>
    <w:rsid w:val="0066305A"/>
    <w:rsid w:val="006637EF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6B44"/>
    <w:rsid w:val="006672F6"/>
    <w:rsid w:val="006673F6"/>
    <w:rsid w:val="00667A0D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5D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31"/>
    <w:rsid w:val="00684D41"/>
    <w:rsid w:val="006850FD"/>
    <w:rsid w:val="006862F0"/>
    <w:rsid w:val="00686D3E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25BD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317"/>
    <w:rsid w:val="006964A7"/>
    <w:rsid w:val="00696CC1"/>
    <w:rsid w:val="00696CC2"/>
    <w:rsid w:val="0069769F"/>
    <w:rsid w:val="00697877"/>
    <w:rsid w:val="006978FE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1C5"/>
    <w:rsid w:val="006A5B55"/>
    <w:rsid w:val="006A5CF4"/>
    <w:rsid w:val="006A5D7B"/>
    <w:rsid w:val="006A66CB"/>
    <w:rsid w:val="006A6DB9"/>
    <w:rsid w:val="006A6E57"/>
    <w:rsid w:val="006A6FA0"/>
    <w:rsid w:val="006A6FD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49AD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0B65"/>
    <w:rsid w:val="006C184D"/>
    <w:rsid w:val="006C1A4B"/>
    <w:rsid w:val="006C2009"/>
    <w:rsid w:val="006C2010"/>
    <w:rsid w:val="006C2196"/>
    <w:rsid w:val="006C350F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365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5DD"/>
    <w:rsid w:val="006D384A"/>
    <w:rsid w:val="006D3BEE"/>
    <w:rsid w:val="006D3BF7"/>
    <w:rsid w:val="006D3EA1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A95"/>
    <w:rsid w:val="006D6D13"/>
    <w:rsid w:val="006D6EF4"/>
    <w:rsid w:val="006D6F39"/>
    <w:rsid w:val="006D7134"/>
    <w:rsid w:val="006D71BE"/>
    <w:rsid w:val="006D78CD"/>
    <w:rsid w:val="006D7917"/>
    <w:rsid w:val="006D7AF3"/>
    <w:rsid w:val="006E08DD"/>
    <w:rsid w:val="006E0940"/>
    <w:rsid w:val="006E0F08"/>
    <w:rsid w:val="006E16D8"/>
    <w:rsid w:val="006E21FB"/>
    <w:rsid w:val="006E29DB"/>
    <w:rsid w:val="006E2E90"/>
    <w:rsid w:val="006E2EC7"/>
    <w:rsid w:val="006E3C33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767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3B94"/>
    <w:rsid w:val="007043E1"/>
    <w:rsid w:val="007049A2"/>
    <w:rsid w:val="00704B77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AA9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B61"/>
    <w:rsid w:val="00715DDD"/>
    <w:rsid w:val="00715F1A"/>
    <w:rsid w:val="00716234"/>
    <w:rsid w:val="00716425"/>
    <w:rsid w:val="0071643A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584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2937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11E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376D8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957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2EA5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0A6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1BC4"/>
    <w:rsid w:val="00761FEE"/>
    <w:rsid w:val="007624FC"/>
    <w:rsid w:val="007625A3"/>
    <w:rsid w:val="0076278D"/>
    <w:rsid w:val="00762A3E"/>
    <w:rsid w:val="00763793"/>
    <w:rsid w:val="00763BE1"/>
    <w:rsid w:val="00763C34"/>
    <w:rsid w:val="00763ECC"/>
    <w:rsid w:val="007640FF"/>
    <w:rsid w:val="007641C7"/>
    <w:rsid w:val="007648EA"/>
    <w:rsid w:val="0076495C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2CF"/>
    <w:rsid w:val="00770668"/>
    <w:rsid w:val="00770A9D"/>
    <w:rsid w:val="00770D4A"/>
    <w:rsid w:val="00771535"/>
    <w:rsid w:val="00771722"/>
    <w:rsid w:val="007719B5"/>
    <w:rsid w:val="00771DC1"/>
    <w:rsid w:val="00772507"/>
    <w:rsid w:val="007727F9"/>
    <w:rsid w:val="0077280F"/>
    <w:rsid w:val="00773085"/>
    <w:rsid w:val="00773794"/>
    <w:rsid w:val="00773F36"/>
    <w:rsid w:val="0077429F"/>
    <w:rsid w:val="00774363"/>
    <w:rsid w:val="00774804"/>
    <w:rsid w:val="00774C3E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155"/>
    <w:rsid w:val="007835B7"/>
    <w:rsid w:val="0078383F"/>
    <w:rsid w:val="00783BB1"/>
    <w:rsid w:val="00783BB4"/>
    <w:rsid w:val="00783E53"/>
    <w:rsid w:val="00783F50"/>
    <w:rsid w:val="0078459D"/>
    <w:rsid w:val="00784765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25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6F53"/>
    <w:rsid w:val="00797031"/>
    <w:rsid w:val="00797A36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EE8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B7B19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62A"/>
    <w:rsid w:val="007C39B6"/>
    <w:rsid w:val="007C3A33"/>
    <w:rsid w:val="007C3BBA"/>
    <w:rsid w:val="007C3DED"/>
    <w:rsid w:val="007C3F65"/>
    <w:rsid w:val="007C4025"/>
    <w:rsid w:val="007C4056"/>
    <w:rsid w:val="007C4136"/>
    <w:rsid w:val="007C4577"/>
    <w:rsid w:val="007C4B58"/>
    <w:rsid w:val="007C4EF5"/>
    <w:rsid w:val="007C5167"/>
    <w:rsid w:val="007C51C4"/>
    <w:rsid w:val="007C5327"/>
    <w:rsid w:val="007C53AA"/>
    <w:rsid w:val="007C55D9"/>
    <w:rsid w:val="007C5658"/>
    <w:rsid w:val="007C5BC0"/>
    <w:rsid w:val="007C5DD3"/>
    <w:rsid w:val="007C5F2D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4EC0"/>
    <w:rsid w:val="007D51D3"/>
    <w:rsid w:val="007D54CF"/>
    <w:rsid w:val="007D594D"/>
    <w:rsid w:val="007D5E5F"/>
    <w:rsid w:val="007D5F5E"/>
    <w:rsid w:val="007D656F"/>
    <w:rsid w:val="007D672B"/>
    <w:rsid w:val="007D7352"/>
    <w:rsid w:val="007D73CC"/>
    <w:rsid w:val="007E14D1"/>
    <w:rsid w:val="007E18B7"/>
    <w:rsid w:val="007E2013"/>
    <w:rsid w:val="007E234B"/>
    <w:rsid w:val="007E2D7D"/>
    <w:rsid w:val="007E2F9B"/>
    <w:rsid w:val="007E3051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558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773"/>
    <w:rsid w:val="007F09BA"/>
    <w:rsid w:val="007F0A1B"/>
    <w:rsid w:val="007F1B78"/>
    <w:rsid w:val="007F1D21"/>
    <w:rsid w:val="007F1D8A"/>
    <w:rsid w:val="007F1D93"/>
    <w:rsid w:val="007F1D94"/>
    <w:rsid w:val="007F1DA1"/>
    <w:rsid w:val="007F1DB1"/>
    <w:rsid w:val="007F221B"/>
    <w:rsid w:val="007F26F2"/>
    <w:rsid w:val="007F3307"/>
    <w:rsid w:val="007F3388"/>
    <w:rsid w:val="007F38D8"/>
    <w:rsid w:val="007F3C05"/>
    <w:rsid w:val="007F41D2"/>
    <w:rsid w:val="007F4B72"/>
    <w:rsid w:val="007F4FE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C07"/>
    <w:rsid w:val="007F6E96"/>
    <w:rsid w:val="007F794A"/>
    <w:rsid w:val="007F7A38"/>
    <w:rsid w:val="008003A7"/>
    <w:rsid w:val="0080051D"/>
    <w:rsid w:val="0080074F"/>
    <w:rsid w:val="00800C42"/>
    <w:rsid w:val="00800F2A"/>
    <w:rsid w:val="008017D2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BDD"/>
    <w:rsid w:val="00806C9F"/>
    <w:rsid w:val="00806D21"/>
    <w:rsid w:val="008072B5"/>
    <w:rsid w:val="00807836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676"/>
    <w:rsid w:val="00831C84"/>
    <w:rsid w:val="00832005"/>
    <w:rsid w:val="008329DA"/>
    <w:rsid w:val="008332D9"/>
    <w:rsid w:val="008335EF"/>
    <w:rsid w:val="008335FD"/>
    <w:rsid w:val="008337C8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6A7F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0C"/>
    <w:rsid w:val="008528E2"/>
    <w:rsid w:val="00852A0D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1FC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180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DF2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43D"/>
    <w:rsid w:val="00872EF9"/>
    <w:rsid w:val="0087337B"/>
    <w:rsid w:val="008735D6"/>
    <w:rsid w:val="008736AB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2D"/>
    <w:rsid w:val="008834A0"/>
    <w:rsid w:val="008837D6"/>
    <w:rsid w:val="00883CC0"/>
    <w:rsid w:val="00883E67"/>
    <w:rsid w:val="0088434F"/>
    <w:rsid w:val="00884669"/>
    <w:rsid w:val="00884B21"/>
    <w:rsid w:val="00884C40"/>
    <w:rsid w:val="00884D7F"/>
    <w:rsid w:val="00884EBC"/>
    <w:rsid w:val="00885580"/>
    <w:rsid w:val="00885672"/>
    <w:rsid w:val="00886396"/>
    <w:rsid w:val="0088651A"/>
    <w:rsid w:val="00887073"/>
    <w:rsid w:val="008870AB"/>
    <w:rsid w:val="0088729F"/>
    <w:rsid w:val="0088744F"/>
    <w:rsid w:val="0088758B"/>
    <w:rsid w:val="0089067B"/>
    <w:rsid w:val="0089073D"/>
    <w:rsid w:val="00890B2C"/>
    <w:rsid w:val="008910DF"/>
    <w:rsid w:val="008917A4"/>
    <w:rsid w:val="008918C7"/>
    <w:rsid w:val="008919AC"/>
    <w:rsid w:val="00891BD4"/>
    <w:rsid w:val="00892308"/>
    <w:rsid w:val="008923F4"/>
    <w:rsid w:val="00892B67"/>
    <w:rsid w:val="00892DA0"/>
    <w:rsid w:val="0089353B"/>
    <w:rsid w:val="00893C84"/>
    <w:rsid w:val="00894367"/>
    <w:rsid w:val="008948C7"/>
    <w:rsid w:val="00894B20"/>
    <w:rsid w:val="00894B64"/>
    <w:rsid w:val="00894BBA"/>
    <w:rsid w:val="00894EA3"/>
    <w:rsid w:val="00894FEF"/>
    <w:rsid w:val="008957CA"/>
    <w:rsid w:val="0089580B"/>
    <w:rsid w:val="00896C5B"/>
    <w:rsid w:val="00896FE8"/>
    <w:rsid w:val="00897161"/>
    <w:rsid w:val="00897438"/>
    <w:rsid w:val="00897963"/>
    <w:rsid w:val="008A057A"/>
    <w:rsid w:val="008A065A"/>
    <w:rsid w:val="008A17A2"/>
    <w:rsid w:val="008A1E61"/>
    <w:rsid w:val="008A212A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17F5"/>
    <w:rsid w:val="008B2251"/>
    <w:rsid w:val="008B24DC"/>
    <w:rsid w:val="008B2F6F"/>
    <w:rsid w:val="008B351B"/>
    <w:rsid w:val="008B3692"/>
    <w:rsid w:val="008B3834"/>
    <w:rsid w:val="008B3A09"/>
    <w:rsid w:val="008B4076"/>
    <w:rsid w:val="008B43B8"/>
    <w:rsid w:val="008B4922"/>
    <w:rsid w:val="008B4ABD"/>
    <w:rsid w:val="008B4CB3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75B"/>
    <w:rsid w:val="008C6D5F"/>
    <w:rsid w:val="008C70BE"/>
    <w:rsid w:val="008C7127"/>
    <w:rsid w:val="008C72B6"/>
    <w:rsid w:val="008C733A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9F5"/>
    <w:rsid w:val="008D5B0D"/>
    <w:rsid w:val="008D7547"/>
    <w:rsid w:val="008D7B6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7BC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AF8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9A8"/>
    <w:rsid w:val="008F2D3A"/>
    <w:rsid w:val="008F3053"/>
    <w:rsid w:val="008F3BCA"/>
    <w:rsid w:val="008F3D84"/>
    <w:rsid w:val="008F3ED4"/>
    <w:rsid w:val="008F3F0C"/>
    <w:rsid w:val="008F3FA0"/>
    <w:rsid w:val="008F4065"/>
    <w:rsid w:val="008F462F"/>
    <w:rsid w:val="008F486C"/>
    <w:rsid w:val="008F499E"/>
    <w:rsid w:val="008F4B3E"/>
    <w:rsid w:val="008F4BF4"/>
    <w:rsid w:val="008F5216"/>
    <w:rsid w:val="008F524F"/>
    <w:rsid w:val="008F52B0"/>
    <w:rsid w:val="008F58E6"/>
    <w:rsid w:val="008F6137"/>
    <w:rsid w:val="008F63BE"/>
    <w:rsid w:val="008F686C"/>
    <w:rsid w:val="008F6FAA"/>
    <w:rsid w:val="008F716E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6D"/>
    <w:rsid w:val="00910BAA"/>
    <w:rsid w:val="009113FB"/>
    <w:rsid w:val="009118BC"/>
    <w:rsid w:val="00911B40"/>
    <w:rsid w:val="00912168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D7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44CE"/>
    <w:rsid w:val="00925309"/>
    <w:rsid w:val="0092549B"/>
    <w:rsid w:val="0092582D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B8F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535"/>
    <w:rsid w:val="009429A7"/>
    <w:rsid w:val="00942ADB"/>
    <w:rsid w:val="00942C0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0B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2FB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9EC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0DA"/>
    <w:rsid w:val="009732FF"/>
    <w:rsid w:val="0097394C"/>
    <w:rsid w:val="00973AA2"/>
    <w:rsid w:val="00974280"/>
    <w:rsid w:val="0097485A"/>
    <w:rsid w:val="00974987"/>
    <w:rsid w:val="00974A5A"/>
    <w:rsid w:val="00974B63"/>
    <w:rsid w:val="009751E5"/>
    <w:rsid w:val="00975666"/>
    <w:rsid w:val="0097578A"/>
    <w:rsid w:val="00975C0E"/>
    <w:rsid w:val="00975E60"/>
    <w:rsid w:val="009768B4"/>
    <w:rsid w:val="00976FB3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1A2A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F7C"/>
    <w:rsid w:val="009913ED"/>
    <w:rsid w:val="009919E3"/>
    <w:rsid w:val="00991D23"/>
    <w:rsid w:val="00991DDF"/>
    <w:rsid w:val="00993521"/>
    <w:rsid w:val="009939C7"/>
    <w:rsid w:val="00993AD0"/>
    <w:rsid w:val="00993C85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10"/>
    <w:rsid w:val="009B036F"/>
    <w:rsid w:val="009B043B"/>
    <w:rsid w:val="009B0538"/>
    <w:rsid w:val="009B0884"/>
    <w:rsid w:val="009B1205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B3"/>
    <w:rsid w:val="009B72F9"/>
    <w:rsid w:val="009B7946"/>
    <w:rsid w:val="009C0161"/>
    <w:rsid w:val="009C022C"/>
    <w:rsid w:val="009C091F"/>
    <w:rsid w:val="009C157A"/>
    <w:rsid w:val="009C174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3A5"/>
    <w:rsid w:val="009D1587"/>
    <w:rsid w:val="009D1C31"/>
    <w:rsid w:val="009D1CD7"/>
    <w:rsid w:val="009D1EAC"/>
    <w:rsid w:val="009D2006"/>
    <w:rsid w:val="009D245E"/>
    <w:rsid w:val="009D2E57"/>
    <w:rsid w:val="009D3A70"/>
    <w:rsid w:val="009D3B2A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6EFD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6DC3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237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A90"/>
    <w:rsid w:val="009F7F5C"/>
    <w:rsid w:val="00A00215"/>
    <w:rsid w:val="00A003C6"/>
    <w:rsid w:val="00A005BE"/>
    <w:rsid w:val="00A00801"/>
    <w:rsid w:val="00A00825"/>
    <w:rsid w:val="00A00C25"/>
    <w:rsid w:val="00A00F53"/>
    <w:rsid w:val="00A0121F"/>
    <w:rsid w:val="00A02092"/>
    <w:rsid w:val="00A02F75"/>
    <w:rsid w:val="00A02F7F"/>
    <w:rsid w:val="00A033DA"/>
    <w:rsid w:val="00A03768"/>
    <w:rsid w:val="00A039EF"/>
    <w:rsid w:val="00A04FBF"/>
    <w:rsid w:val="00A0513C"/>
    <w:rsid w:val="00A0527B"/>
    <w:rsid w:val="00A05EBA"/>
    <w:rsid w:val="00A05F55"/>
    <w:rsid w:val="00A06058"/>
    <w:rsid w:val="00A064B9"/>
    <w:rsid w:val="00A0695E"/>
    <w:rsid w:val="00A06AF7"/>
    <w:rsid w:val="00A07099"/>
    <w:rsid w:val="00A07BE2"/>
    <w:rsid w:val="00A07C8C"/>
    <w:rsid w:val="00A101B0"/>
    <w:rsid w:val="00A1032D"/>
    <w:rsid w:val="00A10C84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05"/>
    <w:rsid w:val="00A12DA9"/>
    <w:rsid w:val="00A13285"/>
    <w:rsid w:val="00A13788"/>
    <w:rsid w:val="00A137F2"/>
    <w:rsid w:val="00A13B29"/>
    <w:rsid w:val="00A14C57"/>
    <w:rsid w:val="00A15541"/>
    <w:rsid w:val="00A15EDB"/>
    <w:rsid w:val="00A1658B"/>
    <w:rsid w:val="00A17197"/>
    <w:rsid w:val="00A179AD"/>
    <w:rsid w:val="00A205CD"/>
    <w:rsid w:val="00A20A48"/>
    <w:rsid w:val="00A216D2"/>
    <w:rsid w:val="00A21D54"/>
    <w:rsid w:val="00A21E02"/>
    <w:rsid w:val="00A221F7"/>
    <w:rsid w:val="00A223E8"/>
    <w:rsid w:val="00A22765"/>
    <w:rsid w:val="00A227E4"/>
    <w:rsid w:val="00A228FC"/>
    <w:rsid w:val="00A22DA9"/>
    <w:rsid w:val="00A23291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189"/>
    <w:rsid w:val="00A25708"/>
    <w:rsid w:val="00A257E4"/>
    <w:rsid w:val="00A258F2"/>
    <w:rsid w:val="00A25A55"/>
    <w:rsid w:val="00A26545"/>
    <w:rsid w:val="00A266ED"/>
    <w:rsid w:val="00A26718"/>
    <w:rsid w:val="00A2672A"/>
    <w:rsid w:val="00A267C8"/>
    <w:rsid w:val="00A2686E"/>
    <w:rsid w:val="00A269BC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D6"/>
    <w:rsid w:val="00A35FFE"/>
    <w:rsid w:val="00A3608D"/>
    <w:rsid w:val="00A367F7"/>
    <w:rsid w:val="00A37CAE"/>
    <w:rsid w:val="00A4029D"/>
    <w:rsid w:val="00A407A4"/>
    <w:rsid w:val="00A40E29"/>
    <w:rsid w:val="00A413B5"/>
    <w:rsid w:val="00A4156C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08B6"/>
    <w:rsid w:val="00A511E3"/>
    <w:rsid w:val="00A51F1F"/>
    <w:rsid w:val="00A52DE1"/>
    <w:rsid w:val="00A533BD"/>
    <w:rsid w:val="00A53AB7"/>
    <w:rsid w:val="00A53CC2"/>
    <w:rsid w:val="00A542CC"/>
    <w:rsid w:val="00A542D2"/>
    <w:rsid w:val="00A5469D"/>
    <w:rsid w:val="00A54A5C"/>
    <w:rsid w:val="00A54B05"/>
    <w:rsid w:val="00A54CB5"/>
    <w:rsid w:val="00A54CFA"/>
    <w:rsid w:val="00A54D8A"/>
    <w:rsid w:val="00A558FC"/>
    <w:rsid w:val="00A55AA9"/>
    <w:rsid w:val="00A55B86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15A"/>
    <w:rsid w:val="00A617E7"/>
    <w:rsid w:val="00A619B7"/>
    <w:rsid w:val="00A61C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22F"/>
    <w:rsid w:val="00A71494"/>
    <w:rsid w:val="00A71708"/>
    <w:rsid w:val="00A71ACB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8BB"/>
    <w:rsid w:val="00A81D88"/>
    <w:rsid w:val="00A81E1D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7CA"/>
    <w:rsid w:val="00A85866"/>
    <w:rsid w:val="00A85CBC"/>
    <w:rsid w:val="00A85D6B"/>
    <w:rsid w:val="00A85DAB"/>
    <w:rsid w:val="00A85F22"/>
    <w:rsid w:val="00A86072"/>
    <w:rsid w:val="00A862EF"/>
    <w:rsid w:val="00A86819"/>
    <w:rsid w:val="00A86F6F"/>
    <w:rsid w:val="00A870CC"/>
    <w:rsid w:val="00A90167"/>
    <w:rsid w:val="00A90253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14A"/>
    <w:rsid w:val="00AA03C1"/>
    <w:rsid w:val="00AA05E1"/>
    <w:rsid w:val="00AA0664"/>
    <w:rsid w:val="00AA08AB"/>
    <w:rsid w:val="00AA1095"/>
    <w:rsid w:val="00AA11A1"/>
    <w:rsid w:val="00AA13AA"/>
    <w:rsid w:val="00AA2258"/>
    <w:rsid w:val="00AA22A9"/>
    <w:rsid w:val="00AA273E"/>
    <w:rsid w:val="00AA357F"/>
    <w:rsid w:val="00AA522F"/>
    <w:rsid w:val="00AA53AD"/>
    <w:rsid w:val="00AA55A9"/>
    <w:rsid w:val="00AA57C3"/>
    <w:rsid w:val="00AA5E9C"/>
    <w:rsid w:val="00AA63D6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2E79"/>
    <w:rsid w:val="00AB2EA6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4AE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9AA"/>
    <w:rsid w:val="00AC7C64"/>
    <w:rsid w:val="00AC7DD5"/>
    <w:rsid w:val="00AD0048"/>
    <w:rsid w:val="00AD08DE"/>
    <w:rsid w:val="00AD0E8F"/>
    <w:rsid w:val="00AD1507"/>
    <w:rsid w:val="00AD21F3"/>
    <w:rsid w:val="00AD289F"/>
    <w:rsid w:val="00AD28FC"/>
    <w:rsid w:val="00AD3803"/>
    <w:rsid w:val="00AD429D"/>
    <w:rsid w:val="00AD4CB3"/>
    <w:rsid w:val="00AD51B4"/>
    <w:rsid w:val="00AD5BEA"/>
    <w:rsid w:val="00AD5F0D"/>
    <w:rsid w:val="00AD5F63"/>
    <w:rsid w:val="00AD5FC9"/>
    <w:rsid w:val="00AD677E"/>
    <w:rsid w:val="00AD68EB"/>
    <w:rsid w:val="00AD6EF8"/>
    <w:rsid w:val="00AD7617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E32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0E9"/>
    <w:rsid w:val="00AF5111"/>
    <w:rsid w:val="00AF5525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6F"/>
    <w:rsid w:val="00B00DA3"/>
    <w:rsid w:val="00B011C5"/>
    <w:rsid w:val="00B0163E"/>
    <w:rsid w:val="00B019A3"/>
    <w:rsid w:val="00B01BBE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0F54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A39"/>
    <w:rsid w:val="00B23DF8"/>
    <w:rsid w:val="00B246A8"/>
    <w:rsid w:val="00B2478E"/>
    <w:rsid w:val="00B24BD4"/>
    <w:rsid w:val="00B250A4"/>
    <w:rsid w:val="00B254B7"/>
    <w:rsid w:val="00B258BB"/>
    <w:rsid w:val="00B25B10"/>
    <w:rsid w:val="00B25F8E"/>
    <w:rsid w:val="00B2673B"/>
    <w:rsid w:val="00B269C4"/>
    <w:rsid w:val="00B276DD"/>
    <w:rsid w:val="00B2793E"/>
    <w:rsid w:val="00B27ABB"/>
    <w:rsid w:val="00B31076"/>
    <w:rsid w:val="00B31288"/>
    <w:rsid w:val="00B31814"/>
    <w:rsid w:val="00B31974"/>
    <w:rsid w:val="00B31CA2"/>
    <w:rsid w:val="00B3251B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0D"/>
    <w:rsid w:val="00B35716"/>
    <w:rsid w:val="00B35DFC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0F5"/>
    <w:rsid w:val="00B421B3"/>
    <w:rsid w:val="00B4269A"/>
    <w:rsid w:val="00B42B00"/>
    <w:rsid w:val="00B42E9E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CB1"/>
    <w:rsid w:val="00B44E82"/>
    <w:rsid w:val="00B44EA5"/>
    <w:rsid w:val="00B45159"/>
    <w:rsid w:val="00B45B9B"/>
    <w:rsid w:val="00B45C1A"/>
    <w:rsid w:val="00B45D30"/>
    <w:rsid w:val="00B45FA2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375"/>
    <w:rsid w:val="00B47627"/>
    <w:rsid w:val="00B5012C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BEA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D2A"/>
    <w:rsid w:val="00B62AE1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5C81"/>
    <w:rsid w:val="00B6681C"/>
    <w:rsid w:val="00B66CD3"/>
    <w:rsid w:val="00B671F6"/>
    <w:rsid w:val="00B6748A"/>
    <w:rsid w:val="00B6776A"/>
    <w:rsid w:val="00B67816"/>
    <w:rsid w:val="00B67A04"/>
    <w:rsid w:val="00B67AED"/>
    <w:rsid w:val="00B67B45"/>
    <w:rsid w:val="00B67D3A"/>
    <w:rsid w:val="00B70682"/>
    <w:rsid w:val="00B7080E"/>
    <w:rsid w:val="00B70AC2"/>
    <w:rsid w:val="00B70D76"/>
    <w:rsid w:val="00B713DA"/>
    <w:rsid w:val="00B7198D"/>
    <w:rsid w:val="00B71C81"/>
    <w:rsid w:val="00B71CA5"/>
    <w:rsid w:val="00B72018"/>
    <w:rsid w:val="00B726F0"/>
    <w:rsid w:val="00B72FDE"/>
    <w:rsid w:val="00B73346"/>
    <w:rsid w:val="00B73B12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35B"/>
    <w:rsid w:val="00B804BE"/>
    <w:rsid w:val="00B80574"/>
    <w:rsid w:val="00B809C8"/>
    <w:rsid w:val="00B80B65"/>
    <w:rsid w:val="00B80E56"/>
    <w:rsid w:val="00B817E4"/>
    <w:rsid w:val="00B81DA0"/>
    <w:rsid w:val="00B81DC7"/>
    <w:rsid w:val="00B81E69"/>
    <w:rsid w:val="00B81F6B"/>
    <w:rsid w:val="00B82081"/>
    <w:rsid w:val="00B82472"/>
    <w:rsid w:val="00B82C45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56C1"/>
    <w:rsid w:val="00B867CC"/>
    <w:rsid w:val="00B86831"/>
    <w:rsid w:val="00B86D78"/>
    <w:rsid w:val="00B90AA2"/>
    <w:rsid w:val="00B90FFF"/>
    <w:rsid w:val="00B91A4A"/>
    <w:rsid w:val="00B92062"/>
    <w:rsid w:val="00B92277"/>
    <w:rsid w:val="00B92355"/>
    <w:rsid w:val="00B923EA"/>
    <w:rsid w:val="00B92E76"/>
    <w:rsid w:val="00B93403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4BC"/>
    <w:rsid w:val="00BA272B"/>
    <w:rsid w:val="00BA29A2"/>
    <w:rsid w:val="00BA2E02"/>
    <w:rsid w:val="00BA3826"/>
    <w:rsid w:val="00BA403D"/>
    <w:rsid w:val="00BA4613"/>
    <w:rsid w:val="00BA464B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024"/>
    <w:rsid w:val="00BB03B5"/>
    <w:rsid w:val="00BB0456"/>
    <w:rsid w:val="00BB0711"/>
    <w:rsid w:val="00BB0812"/>
    <w:rsid w:val="00BB099B"/>
    <w:rsid w:val="00BB0E38"/>
    <w:rsid w:val="00BB1545"/>
    <w:rsid w:val="00BB16E6"/>
    <w:rsid w:val="00BB182D"/>
    <w:rsid w:val="00BB1ABA"/>
    <w:rsid w:val="00BB20DF"/>
    <w:rsid w:val="00BB2C01"/>
    <w:rsid w:val="00BB32CF"/>
    <w:rsid w:val="00BB4939"/>
    <w:rsid w:val="00BB4B53"/>
    <w:rsid w:val="00BB4EF1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4A"/>
    <w:rsid w:val="00BC417B"/>
    <w:rsid w:val="00BC4817"/>
    <w:rsid w:val="00BC4C3E"/>
    <w:rsid w:val="00BC4CF8"/>
    <w:rsid w:val="00BC4E32"/>
    <w:rsid w:val="00BC523C"/>
    <w:rsid w:val="00BC57B6"/>
    <w:rsid w:val="00BC58B8"/>
    <w:rsid w:val="00BC60FF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FA0"/>
    <w:rsid w:val="00BD41B5"/>
    <w:rsid w:val="00BD46FE"/>
    <w:rsid w:val="00BD47FB"/>
    <w:rsid w:val="00BD49A5"/>
    <w:rsid w:val="00BD4F84"/>
    <w:rsid w:val="00BD57DC"/>
    <w:rsid w:val="00BD59AC"/>
    <w:rsid w:val="00BD5AF4"/>
    <w:rsid w:val="00BD6A56"/>
    <w:rsid w:val="00BD6D72"/>
    <w:rsid w:val="00BD7027"/>
    <w:rsid w:val="00BD70CA"/>
    <w:rsid w:val="00BD70F7"/>
    <w:rsid w:val="00BD72B4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A14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4A82"/>
    <w:rsid w:val="00BF4D57"/>
    <w:rsid w:val="00BF5EED"/>
    <w:rsid w:val="00BF6510"/>
    <w:rsid w:val="00BF65F2"/>
    <w:rsid w:val="00BF674A"/>
    <w:rsid w:val="00BF6AAD"/>
    <w:rsid w:val="00BF6B17"/>
    <w:rsid w:val="00BF6B91"/>
    <w:rsid w:val="00BF6CCA"/>
    <w:rsid w:val="00BF70B5"/>
    <w:rsid w:val="00BF70E7"/>
    <w:rsid w:val="00BF7717"/>
    <w:rsid w:val="00BF7AF6"/>
    <w:rsid w:val="00C00EC9"/>
    <w:rsid w:val="00C02050"/>
    <w:rsid w:val="00C02376"/>
    <w:rsid w:val="00C025FF"/>
    <w:rsid w:val="00C02AF0"/>
    <w:rsid w:val="00C03948"/>
    <w:rsid w:val="00C045DA"/>
    <w:rsid w:val="00C04A34"/>
    <w:rsid w:val="00C0547D"/>
    <w:rsid w:val="00C056E4"/>
    <w:rsid w:val="00C05BE7"/>
    <w:rsid w:val="00C05DEE"/>
    <w:rsid w:val="00C062BF"/>
    <w:rsid w:val="00C06A7E"/>
    <w:rsid w:val="00C0723D"/>
    <w:rsid w:val="00C07354"/>
    <w:rsid w:val="00C07D65"/>
    <w:rsid w:val="00C10D41"/>
    <w:rsid w:val="00C10DBD"/>
    <w:rsid w:val="00C10DED"/>
    <w:rsid w:val="00C10E72"/>
    <w:rsid w:val="00C1107A"/>
    <w:rsid w:val="00C12ACF"/>
    <w:rsid w:val="00C12BFC"/>
    <w:rsid w:val="00C13153"/>
    <w:rsid w:val="00C13753"/>
    <w:rsid w:val="00C13BDF"/>
    <w:rsid w:val="00C140A6"/>
    <w:rsid w:val="00C140C5"/>
    <w:rsid w:val="00C146E7"/>
    <w:rsid w:val="00C14B34"/>
    <w:rsid w:val="00C14C9B"/>
    <w:rsid w:val="00C15361"/>
    <w:rsid w:val="00C15D09"/>
    <w:rsid w:val="00C15D24"/>
    <w:rsid w:val="00C160F7"/>
    <w:rsid w:val="00C16216"/>
    <w:rsid w:val="00C16AEE"/>
    <w:rsid w:val="00C16D30"/>
    <w:rsid w:val="00C16DD2"/>
    <w:rsid w:val="00C175DB"/>
    <w:rsid w:val="00C17D3C"/>
    <w:rsid w:val="00C208C2"/>
    <w:rsid w:val="00C20E35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357"/>
    <w:rsid w:val="00C24909"/>
    <w:rsid w:val="00C24B67"/>
    <w:rsid w:val="00C24D7B"/>
    <w:rsid w:val="00C24F6C"/>
    <w:rsid w:val="00C25030"/>
    <w:rsid w:val="00C25C95"/>
    <w:rsid w:val="00C25CEC"/>
    <w:rsid w:val="00C25DEE"/>
    <w:rsid w:val="00C2615D"/>
    <w:rsid w:val="00C2640C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054"/>
    <w:rsid w:val="00C322E2"/>
    <w:rsid w:val="00C322E7"/>
    <w:rsid w:val="00C3287A"/>
    <w:rsid w:val="00C329B5"/>
    <w:rsid w:val="00C33AB6"/>
    <w:rsid w:val="00C34314"/>
    <w:rsid w:val="00C3448E"/>
    <w:rsid w:val="00C34787"/>
    <w:rsid w:val="00C353E4"/>
    <w:rsid w:val="00C35667"/>
    <w:rsid w:val="00C35A8E"/>
    <w:rsid w:val="00C35E4D"/>
    <w:rsid w:val="00C3645D"/>
    <w:rsid w:val="00C36C4F"/>
    <w:rsid w:val="00C36D46"/>
    <w:rsid w:val="00C3712E"/>
    <w:rsid w:val="00C37474"/>
    <w:rsid w:val="00C37E51"/>
    <w:rsid w:val="00C4006C"/>
    <w:rsid w:val="00C401FC"/>
    <w:rsid w:val="00C422C6"/>
    <w:rsid w:val="00C43342"/>
    <w:rsid w:val="00C438FA"/>
    <w:rsid w:val="00C43AE5"/>
    <w:rsid w:val="00C43E63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467"/>
    <w:rsid w:val="00C535D8"/>
    <w:rsid w:val="00C5493E"/>
    <w:rsid w:val="00C54E7D"/>
    <w:rsid w:val="00C558C5"/>
    <w:rsid w:val="00C55A6D"/>
    <w:rsid w:val="00C55D69"/>
    <w:rsid w:val="00C55E6A"/>
    <w:rsid w:val="00C55F27"/>
    <w:rsid w:val="00C56145"/>
    <w:rsid w:val="00C562FD"/>
    <w:rsid w:val="00C57093"/>
    <w:rsid w:val="00C57674"/>
    <w:rsid w:val="00C57CF1"/>
    <w:rsid w:val="00C603FA"/>
    <w:rsid w:val="00C60628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191"/>
    <w:rsid w:val="00C67240"/>
    <w:rsid w:val="00C67A6F"/>
    <w:rsid w:val="00C67F1F"/>
    <w:rsid w:val="00C67F66"/>
    <w:rsid w:val="00C701A0"/>
    <w:rsid w:val="00C70268"/>
    <w:rsid w:val="00C70419"/>
    <w:rsid w:val="00C705E7"/>
    <w:rsid w:val="00C70934"/>
    <w:rsid w:val="00C70AB5"/>
    <w:rsid w:val="00C70AC6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067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3CD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4D3"/>
    <w:rsid w:val="00C907F8"/>
    <w:rsid w:val="00C90C8B"/>
    <w:rsid w:val="00C91255"/>
    <w:rsid w:val="00C91855"/>
    <w:rsid w:val="00C92078"/>
    <w:rsid w:val="00C92E65"/>
    <w:rsid w:val="00C93107"/>
    <w:rsid w:val="00C931A4"/>
    <w:rsid w:val="00C932FA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7DB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5D2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4B38"/>
    <w:rsid w:val="00CA4DA2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2FB5"/>
    <w:rsid w:val="00CB3643"/>
    <w:rsid w:val="00CB3750"/>
    <w:rsid w:val="00CB3762"/>
    <w:rsid w:val="00CB39AF"/>
    <w:rsid w:val="00CB3AEE"/>
    <w:rsid w:val="00CB3D52"/>
    <w:rsid w:val="00CB5550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AF5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4ED7"/>
    <w:rsid w:val="00CC5026"/>
    <w:rsid w:val="00CC6363"/>
    <w:rsid w:val="00CC650B"/>
    <w:rsid w:val="00CC67B7"/>
    <w:rsid w:val="00CC6992"/>
    <w:rsid w:val="00CC6CCA"/>
    <w:rsid w:val="00CC74C3"/>
    <w:rsid w:val="00CC75B8"/>
    <w:rsid w:val="00CC7CB5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710"/>
    <w:rsid w:val="00CD7AAD"/>
    <w:rsid w:val="00CE03B1"/>
    <w:rsid w:val="00CE0611"/>
    <w:rsid w:val="00CE13C8"/>
    <w:rsid w:val="00CE1BC0"/>
    <w:rsid w:val="00CE1CA9"/>
    <w:rsid w:val="00CE2111"/>
    <w:rsid w:val="00CE2C71"/>
    <w:rsid w:val="00CE2E10"/>
    <w:rsid w:val="00CE2F1E"/>
    <w:rsid w:val="00CE3001"/>
    <w:rsid w:val="00CE36F4"/>
    <w:rsid w:val="00CE4022"/>
    <w:rsid w:val="00CE4451"/>
    <w:rsid w:val="00CE45CF"/>
    <w:rsid w:val="00CE4932"/>
    <w:rsid w:val="00CE4A1C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1FDA"/>
    <w:rsid w:val="00CF20CF"/>
    <w:rsid w:val="00CF2624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495E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81C"/>
    <w:rsid w:val="00CF7E0D"/>
    <w:rsid w:val="00CF7E23"/>
    <w:rsid w:val="00CF7E4F"/>
    <w:rsid w:val="00D006F6"/>
    <w:rsid w:val="00D00A06"/>
    <w:rsid w:val="00D00D36"/>
    <w:rsid w:val="00D0128F"/>
    <w:rsid w:val="00D012B3"/>
    <w:rsid w:val="00D01308"/>
    <w:rsid w:val="00D01BA8"/>
    <w:rsid w:val="00D01D94"/>
    <w:rsid w:val="00D0231A"/>
    <w:rsid w:val="00D02AB9"/>
    <w:rsid w:val="00D0340B"/>
    <w:rsid w:val="00D04580"/>
    <w:rsid w:val="00D046EF"/>
    <w:rsid w:val="00D04718"/>
    <w:rsid w:val="00D04779"/>
    <w:rsid w:val="00D048C4"/>
    <w:rsid w:val="00D04C63"/>
    <w:rsid w:val="00D04EDD"/>
    <w:rsid w:val="00D05053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9E2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AA6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58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0E0"/>
    <w:rsid w:val="00D53798"/>
    <w:rsid w:val="00D54526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334"/>
    <w:rsid w:val="00D6161F"/>
    <w:rsid w:val="00D61C10"/>
    <w:rsid w:val="00D61FC6"/>
    <w:rsid w:val="00D62309"/>
    <w:rsid w:val="00D6284E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4EC5"/>
    <w:rsid w:val="00D652ED"/>
    <w:rsid w:val="00D65668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3B1C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BB4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1B8A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4E8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370"/>
    <w:rsid w:val="00DB0437"/>
    <w:rsid w:val="00DB0452"/>
    <w:rsid w:val="00DB04B5"/>
    <w:rsid w:val="00DB08CF"/>
    <w:rsid w:val="00DB0BC3"/>
    <w:rsid w:val="00DB10CA"/>
    <w:rsid w:val="00DB11C1"/>
    <w:rsid w:val="00DB1457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4770"/>
    <w:rsid w:val="00DB5997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90D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9A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317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285"/>
    <w:rsid w:val="00DE24DF"/>
    <w:rsid w:val="00DE24E5"/>
    <w:rsid w:val="00DE26DC"/>
    <w:rsid w:val="00DE2C39"/>
    <w:rsid w:val="00DE2F1A"/>
    <w:rsid w:val="00DE40D5"/>
    <w:rsid w:val="00DE40E6"/>
    <w:rsid w:val="00DE4E4C"/>
    <w:rsid w:val="00DE4ED5"/>
    <w:rsid w:val="00DE5530"/>
    <w:rsid w:val="00DE5613"/>
    <w:rsid w:val="00DE625A"/>
    <w:rsid w:val="00DE6307"/>
    <w:rsid w:val="00DE6488"/>
    <w:rsid w:val="00DE6726"/>
    <w:rsid w:val="00DE6992"/>
    <w:rsid w:val="00DE6B79"/>
    <w:rsid w:val="00DE712D"/>
    <w:rsid w:val="00DE73E9"/>
    <w:rsid w:val="00DE7432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4F3C"/>
    <w:rsid w:val="00DF599E"/>
    <w:rsid w:val="00DF6343"/>
    <w:rsid w:val="00DF6437"/>
    <w:rsid w:val="00DF6838"/>
    <w:rsid w:val="00DF79BC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9F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915"/>
    <w:rsid w:val="00E16B8D"/>
    <w:rsid w:val="00E17861"/>
    <w:rsid w:val="00E20153"/>
    <w:rsid w:val="00E20581"/>
    <w:rsid w:val="00E20704"/>
    <w:rsid w:val="00E2173F"/>
    <w:rsid w:val="00E21A02"/>
    <w:rsid w:val="00E22F30"/>
    <w:rsid w:val="00E23631"/>
    <w:rsid w:val="00E23707"/>
    <w:rsid w:val="00E24461"/>
    <w:rsid w:val="00E24968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6F18"/>
    <w:rsid w:val="00E2763E"/>
    <w:rsid w:val="00E27789"/>
    <w:rsid w:val="00E279A9"/>
    <w:rsid w:val="00E27B95"/>
    <w:rsid w:val="00E3015C"/>
    <w:rsid w:val="00E302A0"/>
    <w:rsid w:val="00E30586"/>
    <w:rsid w:val="00E307F3"/>
    <w:rsid w:val="00E30C30"/>
    <w:rsid w:val="00E30D4B"/>
    <w:rsid w:val="00E30D84"/>
    <w:rsid w:val="00E30F98"/>
    <w:rsid w:val="00E30FC0"/>
    <w:rsid w:val="00E31469"/>
    <w:rsid w:val="00E314B7"/>
    <w:rsid w:val="00E316CA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8D5"/>
    <w:rsid w:val="00E36E19"/>
    <w:rsid w:val="00E36ECA"/>
    <w:rsid w:val="00E36F9A"/>
    <w:rsid w:val="00E3711B"/>
    <w:rsid w:val="00E37427"/>
    <w:rsid w:val="00E37890"/>
    <w:rsid w:val="00E40192"/>
    <w:rsid w:val="00E4022D"/>
    <w:rsid w:val="00E4056A"/>
    <w:rsid w:val="00E408B1"/>
    <w:rsid w:val="00E40CD0"/>
    <w:rsid w:val="00E41AE7"/>
    <w:rsid w:val="00E41B9B"/>
    <w:rsid w:val="00E42115"/>
    <w:rsid w:val="00E42177"/>
    <w:rsid w:val="00E423D4"/>
    <w:rsid w:val="00E425F7"/>
    <w:rsid w:val="00E42902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0F8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6EB3"/>
    <w:rsid w:val="00E67320"/>
    <w:rsid w:val="00E67D6B"/>
    <w:rsid w:val="00E704ED"/>
    <w:rsid w:val="00E70688"/>
    <w:rsid w:val="00E70C7A"/>
    <w:rsid w:val="00E71001"/>
    <w:rsid w:val="00E71708"/>
    <w:rsid w:val="00E71844"/>
    <w:rsid w:val="00E71C20"/>
    <w:rsid w:val="00E71D89"/>
    <w:rsid w:val="00E72841"/>
    <w:rsid w:val="00E728AE"/>
    <w:rsid w:val="00E72919"/>
    <w:rsid w:val="00E731FB"/>
    <w:rsid w:val="00E733E1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3A1"/>
    <w:rsid w:val="00E76DD1"/>
    <w:rsid w:val="00E77016"/>
    <w:rsid w:val="00E77094"/>
    <w:rsid w:val="00E77831"/>
    <w:rsid w:val="00E779A9"/>
    <w:rsid w:val="00E77DE7"/>
    <w:rsid w:val="00E77E72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4E3A"/>
    <w:rsid w:val="00E952F2"/>
    <w:rsid w:val="00E95B1E"/>
    <w:rsid w:val="00E95B6C"/>
    <w:rsid w:val="00E95E0E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D05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773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1A9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6F6D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506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A77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CF8"/>
    <w:rsid w:val="00EE313C"/>
    <w:rsid w:val="00EE33AF"/>
    <w:rsid w:val="00EE3413"/>
    <w:rsid w:val="00EE3AF2"/>
    <w:rsid w:val="00EE4169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A19"/>
    <w:rsid w:val="00EF1B14"/>
    <w:rsid w:val="00EF1CCE"/>
    <w:rsid w:val="00EF1EF1"/>
    <w:rsid w:val="00EF2A2A"/>
    <w:rsid w:val="00EF2DB3"/>
    <w:rsid w:val="00EF2DCD"/>
    <w:rsid w:val="00EF2DEE"/>
    <w:rsid w:val="00EF2FE0"/>
    <w:rsid w:val="00EF3CA6"/>
    <w:rsid w:val="00EF3E3D"/>
    <w:rsid w:val="00EF4580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8BC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4547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5F"/>
    <w:rsid w:val="00F171C0"/>
    <w:rsid w:val="00F174C6"/>
    <w:rsid w:val="00F17DE7"/>
    <w:rsid w:val="00F17E26"/>
    <w:rsid w:val="00F20179"/>
    <w:rsid w:val="00F20719"/>
    <w:rsid w:val="00F207DF"/>
    <w:rsid w:val="00F20853"/>
    <w:rsid w:val="00F20CC4"/>
    <w:rsid w:val="00F20FAA"/>
    <w:rsid w:val="00F217C0"/>
    <w:rsid w:val="00F21851"/>
    <w:rsid w:val="00F21A80"/>
    <w:rsid w:val="00F21BC8"/>
    <w:rsid w:val="00F21DFA"/>
    <w:rsid w:val="00F21EB6"/>
    <w:rsid w:val="00F21EE9"/>
    <w:rsid w:val="00F224BE"/>
    <w:rsid w:val="00F2266F"/>
    <w:rsid w:val="00F226BB"/>
    <w:rsid w:val="00F229D5"/>
    <w:rsid w:val="00F22AF6"/>
    <w:rsid w:val="00F22D30"/>
    <w:rsid w:val="00F22F48"/>
    <w:rsid w:val="00F2326F"/>
    <w:rsid w:val="00F23C09"/>
    <w:rsid w:val="00F23DFC"/>
    <w:rsid w:val="00F2400A"/>
    <w:rsid w:val="00F2483A"/>
    <w:rsid w:val="00F2496D"/>
    <w:rsid w:val="00F24BE2"/>
    <w:rsid w:val="00F24EA1"/>
    <w:rsid w:val="00F24EAE"/>
    <w:rsid w:val="00F2503F"/>
    <w:rsid w:val="00F252CD"/>
    <w:rsid w:val="00F25863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8C"/>
    <w:rsid w:val="00F313ED"/>
    <w:rsid w:val="00F314FF"/>
    <w:rsid w:val="00F32094"/>
    <w:rsid w:val="00F32926"/>
    <w:rsid w:val="00F32E4B"/>
    <w:rsid w:val="00F33820"/>
    <w:rsid w:val="00F33CC3"/>
    <w:rsid w:val="00F33D14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40"/>
    <w:rsid w:val="00F36C5D"/>
    <w:rsid w:val="00F3737D"/>
    <w:rsid w:val="00F3756F"/>
    <w:rsid w:val="00F37A5A"/>
    <w:rsid w:val="00F37E50"/>
    <w:rsid w:val="00F37FD2"/>
    <w:rsid w:val="00F40196"/>
    <w:rsid w:val="00F41B15"/>
    <w:rsid w:val="00F41D1E"/>
    <w:rsid w:val="00F42E0B"/>
    <w:rsid w:val="00F435D4"/>
    <w:rsid w:val="00F43764"/>
    <w:rsid w:val="00F43910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47E48"/>
    <w:rsid w:val="00F5012F"/>
    <w:rsid w:val="00F50469"/>
    <w:rsid w:val="00F504D0"/>
    <w:rsid w:val="00F505AE"/>
    <w:rsid w:val="00F50638"/>
    <w:rsid w:val="00F50CE4"/>
    <w:rsid w:val="00F50F02"/>
    <w:rsid w:val="00F515FC"/>
    <w:rsid w:val="00F51FE8"/>
    <w:rsid w:val="00F52144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3A5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600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163"/>
    <w:rsid w:val="00F679E6"/>
    <w:rsid w:val="00F67AA5"/>
    <w:rsid w:val="00F67B5F"/>
    <w:rsid w:val="00F67DDA"/>
    <w:rsid w:val="00F70147"/>
    <w:rsid w:val="00F703B5"/>
    <w:rsid w:val="00F70A4D"/>
    <w:rsid w:val="00F70DA8"/>
    <w:rsid w:val="00F71DE9"/>
    <w:rsid w:val="00F72223"/>
    <w:rsid w:val="00F723E4"/>
    <w:rsid w:val="00F726AA"/>
    <w:rsid w:val="00F72BA4"/>
    <w:rsid w:val="00F730EB"/>
    <w:rsid w:val="00F731D2"/>
    <w:rsid w:val="00F73EF2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A64"/>
    <w:rsid w:val="00F86FBF"/>
    <w:rsid w:val="00F877C8"/>
    <w:rsid w:val="00F8784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5C2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49C"/>
    <w:rsid w:val="00FB2932"/>
    <w:rsid w:val="00FB2979"/>
    <w:rsid w:val="00FB38A9"/>
    <w:rsid w:val="00FB405F"/>
    <w:rsid w:val="00FB4896"/>
    <w:rsid w:val="00FB490A"/>
    <w:rsid w:val="00FB49AC"/>
    <w:rsid w:val="00FB4DAF"/>
    <w:rsid w:val="00FB4F04"/>
    <w:rsid w:val="00FB54F6"/>
    <w:rsid w:val="00FB59B3"/>
    <w:rsid w:val="00FB6386"/>
    <w:rsid w:val="00FB6582"/>
    <w:rsid w:val="00FB6E25"/>
    <w:rsid w:val="00FB6F13"/>
    <w:rsid w:val="00FB6F98"/>
    <w:rsid w:val="00FB7791"/>
    <w:rsid w:val="00FB7A26"/>
    <w:rsid w:val="00FB7DDA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38C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14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131"/>
    <w:rsid w:val="00FE0373"/>
    <w:rsid w:val="00FE16C9"/>
    <w:rsid w:val="00FE1714"/>
    <w:rsid w:val="00FE1DF4"/>
    <w:rsid w:val="00FE2260"/>
    <w:rsid w:val="00FE2533"/>
    <w:rsid w:val="00FE29B0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77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465"/>
    <w:rsid w:val="00FF35EF"/>
    <w:rsid w:val="00FF396F"/>
    <w:rsid w:val="00FF3FF0"/>
    <w:rsid w:val="00FF406C"/>
    <w:rsid w:val="00FF429A"/>
    <w:rsid w:val="00FF4582"/>
    <w:rsid w:val="00FF4A71"/>
    <w:rsid w:val="00FF4B14"/>
    <w:rsid w:val="00FF4B9D"/>
    <w:rsid w:val="00FF50FF"/>
    <w:rsid w:val="00FF54D2"/>
    <w:rsid w:val="00FF560B"/>
    <w:rsid w:val="00FF5C6C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99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h1,NMP Heading 1,app heading 1,l1,h11,h12,h13,h14,h15,h16,h17,h111,h121,h131,h141,h151,h161,h18,h112,h122,h132,h142,h152,h162,h19,h113,h123,h133,h143,h153,h163,1,Section of paper"/>
    <w:next w:val="a"/>
    <w:qFormat/>
    <w:rsid w:val="00CF1081"/>
    <w:pPr>
      <w:keepNext/>
      <w:keepLines/>
      <w:numPr>
        <w:numId w:val="2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er 2,Header2,22,heading2,2nd level,H21,H22,H23,H24,H25,R2,E2,†berschrift 2,õberschrift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2"/>
    <w:next w:val="a"/>
    <w:uiPriority w:val="9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iPriority w:val="99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99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  <w:style w:type="paragraph" w:styleId="af7">
    <w:name w:val="Title"/>
    <w:basedOn w:val="a"/>
    <w:next w:val="a"/>
    <w:link w:val="Char3"/>
    <w:rsid w:val="00761FE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7"/>
    <w:rsid w:val="00761FEE"/>
    <w:rPr>
      <w:rFonts w:asciiTheme="majorHAnsi" w:hAnsiTheme="majorHAnsi" w:cstheme="majorBidi"/>
      <w:b/>
      <w:bCs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99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h1,NMP Heading 1,app heading 1,l1,h11,h12,h13,h14,h15,h16,h17,h111,h121,h131,h141,h151,h161,h18,h112,h122,h132,h142,h152,h162,h19,h113,h123,h133,h143,h153,h163,1,Section of paper"/>
    <w:next w:val="a"/>
    <w:qFormat/>
    <w:rsid w:val="00CF1081"/>
    <w:pPr>
      <w:keepNext/>
      <w:keepLines/>
      <w:numPr>
        <w:numId w:val="2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er 2,Header2,22,heading2,2nd level,H21,H22,H23,H24,H25,R2,E2,†berschrift 2,õberschrift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2"/>
    <w:next w:val="a"/>
    <w:uiPriority w:val="9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iPriority w:val="99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99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  <w:style w:type="paragraph" w:styleId="af7">
    <w:name w:val="Title"/>
    <w:basedOn w:val="a"/>
    <w:next w:val="a"/>
    <w:link w:val="Char3"/>
    <w:rsid w:val="00761FE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7"/>
    <w:rsid w:val="00761FEE"/>
    <w:rPr>
      <w:rFonts w:asciiTheme="majorHAnsi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7934B-3DF9-4C8A-84D1-D9DAE0F0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7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20</cp:revision>
  <cp:lastPrinted>2007-06-18T01:31:00Z</cp:lastPrinted>
  <dcterms:created xsi:type="dcterms:W3CDTF">2018-08-09T07:43:00Z</dcterms:created>
  <dcterms:modified xsi:type="dcterms:W3CDTF">2018-08-09T12:54:00Z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E:\LLS\13 NR RSRP\work document\R4-18xxxxx Simulation results for RRM measurement accuracy.docx</vt:lpwstr>
  </property>
</Properties>
</file>